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98B1D" w14:textId="3EEE2279" w:rsidR="00D225FD" w:rsidRPr="00E1534B" w:rsidRDefault="00856E58" w:rsidP="00856E58">
      <w:pPr>
        <w:jc w:val="center"/>
        <w:rPr>
          <w:rFonts w:ascii="Arial" w:hAnsi="Arial" w:cs="Arial"/>
        </w:rPr>
      </w:pPr>
      <w:r w:rsidRPr="00E1534B">
        <w:rPr>
          <w:rFonts w:ascii="Arial" w:hAnsi="Arial" w:cs="Arial"/>
          <w:b/>
        </w:rPr>
        <w:t>In-person:</w:t>
      </w:r>
      <w:r w:rsidRPr="00E1534B">
        <w:rPr>
          <w:rFonts w:ascii="Arial" w:hAnsi="Arial" w:cs="Arial"/>
        </w:rPr>
        <w:t xml:space="preserve">  </w:t>
      </w:r>
      <w:r w:rsidR="00F93B70" w:rsidRPr="00E1534B">
        <w:rPr>
          <w:rFonts w:ascii="Arial" w:hAnsi="Arial" w:cs="Arial"/>
        </w:rPr>
        <w:t xml:space="preserve">Thursdays </w:t>
      </w:r>
      <w:r w:rsidR="00940274" w:rsidRPr="00E1534B">
        <w:rPr>
          <w:rFonts w:ascii="Arial" w:hAnsi="Arial" w:cs="Arial"/>
        </w:rPr>
        <w:t xml:space="preserve">the entire Semester </w:t>
      </w:r>
    </w:p>
    <w:p w14:paraId="157132CF" w14:textId="39F6C352" w:rsidR="00856E58" w:rsidRPr="00E1534B" w:rsidRDefault="00856E58" w:rsidP="004B0D3B">
      <w:pPr>
        <w:jc w:val="center"/>
        <w:rPr>
          <w:rFonts w:ascii="Arial" w:hAnsi="Arial" w:cs="Arial"/>
        </w:rPr>
      </w:pPr>
      <w:r w:rsidRPr="00E1534B">
        <w:rPr>
          <w:rFonts w:ascii="Arial" w:hAnsi="Arial" w:cs="Arial"/>
          <w:b/>
        </w:rPr>
        <w:t>Distance:</w:t>
      </w:r>
      <w:r w:rsidRPr="00E1534B">
        <w:rPr>
          <w:rFonts w:ascii="Arial" w:hAnsi="Arial" w:cs="Arial"/>
        </w:rPr>
        <w:t xml:space="preserve">  </w:t>
      </w:r>
      <w:r w:rsidR="0056699E">
        <w:rPr>
          <w:rFonts w:ascii="Arial" w:hAnsi="Arial" w:cs="Arial"/>
        </w:rPr>
        <w:t xml:space="preserve">As needed </w:t>
      </w:r>
    </w:p>
    <w:tbl>
      <w:tblPr>
        <w:tblStyle w:val="GridTable2-Accent1"/>
        <w:tblW w:w="0" w:type="auto"/>
        <w:tblLook w:val="04A0" w:firstRow="1" w:lastRow="0" w:firstColumn="1" w:lastColumn="0" w:noHBand="0" w:noVBand="1"/>
      </w:tblPr>
      <w:tblGrid>
        <w:gridCol w:w="4590"/>
        <w:gridCol w:w="3717"/>
      </w:tblGrid>
      <w:tr w:rsidR="004B0D3B" w:rsidRPr="000B4D5B" w14:paraId="16F36DF9" w14:textId="77777777" w:rsidTr="00225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4B42CC06" w14:textId="77777777" w:rsidR="004B0D3B" w:rsidRPr="000B4D5B" w:rsidRDefault="004B0D3B" w:rsidP="004B0D3B">
            <w:pPr>
              <w:rPr>
                <w:rFonts w:asciiTheme="minorHAnsi" w:hAnsiTheme="minorHAnsi"/>
              </w:rPr>
            </w:pPr>
          </w:p>
        </w:tc>
        <w:tc>
          <w:tcPr>
            <w:tcW w:w="3717" w:type="dxa"/>
          </w:tcPr>
          <w:p w14:paraId="5C99E502" w14:textId="77777777" w:rsidR="004B0D3B" w:rsidRPr="000B4D5B" w:rsidRDefault="004B0D3B" w:rsidP="004B0D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4B0D3B" w:rsidRPr="000B4D5B" w14:paraId="37FBE60F" w14:textId="77777777" w:rsidTr="00225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13CEA0AF" w14:textId="1FF8F14F" w:rsidR="004B0D3B" w:rsidRPr="000B4D5B" w:rsidRDefault="004B0D3B" w:rsidP="00B52C65">
            <w:pPr>
              <w:jc w:val="center"/>
              <w:rPr>
                <w:rFonts w:asciiTheme="minorHAnsi" w:hAnsiTheme="minorHAnsi"/>
              </w:rPr>
            </w:pPr>
            <w:r w:rsidRPr="000B4D5B">
              <w:rPr>
                <w:rFonts w:asciiTheme="minorHAnsi" w:hAnsiTheme="minorHAnsi"/>
              </w:rPr>
              <w:t>Instructor</w:t>
            </w:r>
          </w:p>
        </w:tc>
        <w:tc>
          <w:tcPr>
            <w:tcW w:w="3717" w:type="dxa"/>
          </w:tcPr>
          <w:p w14:paraId="78F70807" w14:textId="2C4E2E41" w:rsidR="004B0D3B" w:rsidRPr="000B4D5B" w:rsidRDefault="004B0D3B" w:rsidP="00B52C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0B4D5B">
              <w:rPr>
                <w:rFonts w:asciiTheme="minorHAnsi" w:hAnsiTheme="minorHAnsi"/>
                <w:b/>
              </w:rPr>
              <w:t>Teaching Assistant</w:t>
            </w:r>
          </w:p>
        </w:tc>
      </w:tr>
      <w:tr w:rsidR="004B0D3B" w:rsidRPr="000B4D5B" w14:paraId="5A943D7A" w14:textId="77777777" w:rsidTr="002251DF">
        <w:tc>
          <w:tcPr>
            <w:cnfStyle w:val="001000000000" w:firstRow="0" w:lastRow="0" w:firstColumn="1" w:lastColumn="0" w:oddVBand="0" w:evenVBand="0" w:oddHBand="0" w:evenHBand="0" w:firstRowFirstColumn="0" w:firstRowLastColumn="0" w:lastRowFirstColumn="0" w:lastRowLastColumn="0"/>
            <w:tcW w:w="4590" w:type="dxa"/>
          </w:tcPr>
          <w:p w14:paraId="3E6F2000" w14:textId="51645C1F" w:rsidR="004B0D3B" w:rsidRPr="000B4D5B" w:rsidRDefault="002754EB" w:rsidP="000B4D5B">
            <w:pPr>
              <w:spacing w:before="120"/>
              <w:jc w:val="center"/>
              <w:rPr>
                <w:rFonts w:asciiTheme="minorHAnsi" w:hAnsiTheme="minorHAnsi"/>
              </w:rPr>
            </w:pPr>
            <w:r>
              <w:rPr>
                <w:rFonts w:asciiTheme="minorHAnsi" w:hAnsiTheme="minorHAnsi"/>
              </w:rPr>
              <w:t>Guerry Grune</w:t>
            </w:r>
            <w:r w:rsidR="00940274">
              <w:rPr>
                <w:rFonts w:asciiTheme="minorHAnsi" w:hAnsiTheme="minorHAnsi"/>
              </w:rPr>
              <w:t>, PhD, PA</w:t>
            </w:r>
          </w:p>
          <w:p w14:paraId="482B6469" w14:textId="62334B71" w:rsidR="004B0D3B" w:rsidRDefault="00000000" w:rsidP="004B0D3B">
            <w:pPr>
              <w:jc w:val="center"/>
              <w:rPr>
                <w:b w:val="0"/>
                <w:bCs w:val="0"/>
              </w:rPr>
            </w:pPr>
            <w:hyperlink r:id="rId7" w:history="1">
              <w:r w:rsidR="007707E1" w:rsidRPr="0000304D">
                <w:rPr>
                  <w:rStyle w:val="Hyperlink"/>
                </w:rPr>
                <w:t>ggrune@duke.edu</w:t>
              </w:r>
            </w:hyperlink>
          </w:p>
          <w:p w14:paraId="1454AE58" w14:textId="6F47E9D2" w:rsidR="007707E1" w:rsidRPr="000B4D5B" w:rsidRDefault="007707E1" w:rsidP="004B0D3B">
            <w:pPr>
              <w:jc w:val="center"/>
              <w:rPr>
                <w:rFonts w:asciiTheme="minorHAnsi" w:hAnsiTheme="minorHAnsi"/>
                <w:b w:val="0"/>
              </w:rPr>
            </w:pPr>
            <w:r>
              <w:t>guerry.grune@duke.edu</w:t>
            </w:r>
          </w:p>
          <w:p w14:paraId="3BF26D09" w14:textId="77777777" w:rsidR="00F93B70" w:rsidRDefault="00F93B70" w:rsidP="002251DF">
            <w:pPr>
              <w:jc w:val="center"/>
              <w:rPr>
                <w:rFonts w:asciiTheme="minorHAnsi" w:hAnsiTheme="minorHAnsi" w:cstheme="minorHAnsi"/>
                <w:b w:val="0"/>
                <w:bCs w:val="0"/>
              </w:rPr>
            </w:pPr>
          </w:p>
          <w:p w14:paraId="22546CE5" w14:textId="53D1A9D1" w:rsidR="002251DF" w:rsidRPr="003918FB" w:rsidRDefault="002754EB" w:rsidP="002251DF">
            <w:pPr>
              <w:jc w:val="center"/>
              <w:rPr>
                <w:rFonts w:asciiTheme="minorHAnsi" w:hAnsiTheme="minorHAnsi" w:cstheme="minorHAnsi"/>
                <w:szCs w:val="22"/>
                <w:lang w:val="fr-FR"/>
              </w:rPr>
            </w:pPr>
            <w:r>
              <w:rPr>
                <w:rFonts w:asciiTheme="minorHAnsi" w:hAnsiTheme="minorHAnsi" w:cstheme="minorHAnsi"/>
              </w:rPr>
              <w:t xml:space="preserve">Off campus office </w:t>
            </w:r>
            <w:r w:rsidR="004B0D3B" w:rsidRPr="003918FB">
              <w:rPr>
                <w:rFonts w:asciiTheme="minorHAnsi" w:hAnsiTheme="minorHAnsi" w:cstheme="minorHAnsi"/>
              </w:rPr>
              <w:t xml:space="preserve">hours: </w:t>
            </w:r>
            <w:r>
              <w:rPr>
                <w:rFonts w:asciiTheme="minorHAnsi" w:hAnsiTheme="minorHAnsi" w:cstheme="minorHAnsi"/>
              </w:rPr>
              <w:t xml:space="preserve">Mondays 7-10 PM </w:t>
            </w:r>
            <w:r w:rsidR="00DB1421">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or </w:t>
            </w:r>
            <w:r w:rsidR="002251DF" w:rsidRPr="003918FB">
              <w:rPr>
                <w:rFonts w:asciiTheme="minorHAnsi" w:hAnsiTheme="minorHAnsi" w:cstheme="minorHAnsi"/>
                <w:b w:val="0"/>
                <w:bCs w:val="0"/>
                <w:szCs w:val="22"/>
                <w:lang w:val="fr-FR"/>
              </w:rPr>
              <w:t>email</w:t>
            </w:r>
            <w:r w:rsidR="007707E1">
              <w:rPr>
                <w:rFonts w:asciiTheme="minorHAnsi" w:hAnsiTheme="minorHAnsi" w:cstheme="minorHAnsi"/>
                <w:b w:val="0"/>
                <w:bCs w:val="0"/>
                <w:szCs w:val="22"/>
                <w:lang w:val="fr-FR"/>
              </w:rPr>
              <w:t>/</w:t>
            </w:r>
            <w:proofErr w:type="spellStart"/>
            <w:r w:rsidR="007707E1">
              <w:rPr>
                <w:rFonts w:asciiTheme="minorHAnsi" w:hAnsiTheme="minorHAnsi" w:cstheme="minorHAnsi"/>
                <w:b w:val="0"/>
                <w:bCs w:val="0"/>
                <w:szCs w:val="22"/>
                <w:lang w:val="fr-FR"/>
              </w:rPr>
              <w:t>text</w:t>
            </w:r>
            <w:proofErr w:type="spellEnd"/>
            <w:r w:rsidR="002251DF" w:rsidRPr="003918FB">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Guerry </w:t>
            </w:r>
            <w:r w:rsidR="002251DF" w:rsidRPr="003918FB">
              <w:rPr>
                <w:rFonts w:asciiTheme="minorHAnsi" w:hAnsiTheme="minorHAnsi" w:cstheme="minorHAnsi"/>
                <w:b w:val="0"/>
                <w:bCs w:val="0"/>
                <w:szCs w:val="22"/>
                <w:lang w:val="fr-FR"/>
              </w:rPr>
              <w:t xml:space="preserve">to </w:t>
            </w:r>
            <w:proofErr w:type="spellStart"/>
            <w:r w:rsidR="002251DF" w:rsidRPr="003918FB">
              <w:rPr>
                <w:rFonts w:asciiTheme="minorHAnsi" w:hAnsiTheme="minorHAnsi" w:cstheme="minorHAnsi"/>
                <w:b w:val="0"/>
                <w:bCs w:val="0"/>
                <w:szCs w:val="22"/>
                <w:lang w:val="fr-FR"/>
              </w:rPr>
              <w:t>schedule</w:t>
            </w:r>
            <w:proofErr w:type="spellEnd"/>
            <w:r w:rsidR="002251DF" w:rsidRPr="003918FB">
              <w:rPr>
                <w:rFonts w:asciiTheme="minorHAnsi" w:hAnsiTheme="minorHAnsi" w:cstheme="minorHAnsi"/>
                <w:b w:val="0"/>
                <w:bCs w:val="0"/>
                <w:szCs w:val="22"/>
                <w:lang w:val="fr-FR"/>
              </w:rPr>
              <w:t xml:space="preserve"> </w:t>
            </w:r>
            <w:proofErr w:type="spellStart"/>
            <w:r w:rsidR="002251DF" w:rsidRPr="003918FB">
              <w:rPr>
                <w:rFonts w:asciiTheme="minorHAnsi" w:hAnsiTheme="minorHAnsi" w:cstheme="minorHAnsi"/>
                <w:b w:val="0"/>
                <w:bCs w:val="0"/>
                <w:szCs w:val="22"/>
                <w:lang w:val="fr-FR"/>
              </w:rPr>
              <w:t>appointment</w:t>
            </w:r>
            <w:proofErr w:type="spellEnd"/>
          </w:p>
          <w:p w14:paraId="00A9A4F5" w14:textId="4CD4FF56" w:rsidR="004B0D3B" w:rsidRPr="000B4D5B" w:rsidRDefault="004B0D3B" w:rsidP="004B0D3B">
            <w:pPr>
              <w:jc w:val="center"/>
              <w:rPr>
                <w:rFonts w:asciiTheme="minorHAnsi" w:hAnsiTheme="minorHAnsi"/>
              </w:rPr>
            </w:pPr>
          </w:p>
          <w:p w14:paraId="1E8B5E88" w14:textId="02E76A55" w:rsidR="004B0D3B" w:rsidRPr="000B4D5B" w:rsidRDefault="004B0D3B" w:rsidP="004B0D3B">
            <w:pPr>
              <w:jc w:val="center"/>
              <w:rPr>
                <w:rFonts w:asciiTheme="minorHAnsi" w:hAnsiTheme="minorHAnsi"/>
                <w:b w:val="0"/>
              </w:rPr>
            </w:pPr>
            <w:r w:rsidRPr="000B4D5B">
              <w:rPr>
                <w:rFonts w:asciiTheme="minorHAnsi" w:hAnsiTheme="minorHAnsi"/>
              </w:rPr>
              <w:t>Office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486-2088</w:t>
            </w:r>
          </w:p>
          <w:p w14:paraId="55B5AE7B" w14:textId="48BC421B" w:rsidR="004B0D3B" w:rsidRPr="000B4D5B" w:rsidRDefault="004B0D3B" w:rsidP="004B0D3B">
            <w:pPr>
              <w:jc w:val="center"/>
              <w:rPr>
                <w:rFonts w:asciiTheme="minorHAnsi" w:hAnsiTheme="minorHAnsi"/>
                <w:b w:val="0"/>
              </w:rPr>
            </w:pPr>
            <w:r w:rsidRPr="000B4D5B">
              <w:rPr>
                <w:rFonts w:asciiTheme="minorHAnsi" w:hAnsiTheme="minorHAnsi"/>
              </w:rPr>
              <w:t>Cell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 xml:space="preserve">570-0883 </w:t>
            </w:r>
          </w:p>
        </w:tc>
        <w:tc>
          <w:tcPr>
            <w:tcW w:w="3717" w:type="dxa"/>
          </w:tcPr>
          <w:p w14:paraId="7D386FA9" w14:textId="77777777" w:rsidR="004014EF" w:rsidRDefault="004014EF" w:rsidP="004B0D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p>
          <w:p w14:paraId="01A54DE9" w14:textId="65D6D659" w:rsidR="002216B7" w:rsidRDefault="000D11C9"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proofErr w:type="spellStart"/>
            <w:r>
              <w:rPr>
                <w:rFonts w:asciiTheme="minorHAnsi" w:hAnsiTheme="minorHAnsi"/>
                <w:b/>
                <w:bCs/>
              </w:rPr>
              <w:t>Simaranjeet</w:t>
            </w:r>
            <w:proofErr w:type="spellEnd"/>
            <w:r>
              <w:rPr>
                <w:rFonts w:asciiTheme="minorHAnsi" w:hAnsiTheme="minorHAnsi"/>
                <w:b/>
                <w:bCs/>
              </w:rPr>
              <w:t xml:space="preserve"> Dua </w:t>
            </w:r>
          </w:p>
          <w:p w14:paraId="255F8423" w14:textId="7DD52FA4" w:rsidR="000D11C9" w:rsidRPr="000D11C9" w:rsidRDefault="000D11C9"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3333FF"/>
              </w:rPr>
            </w:pPr>
            <w:r w:rsidRPr="000D11C9">
              <w:rPr>
                <w:rFonts w:asciiTheme="minorHAnsi" w:hAnsiTheme="minorHAnsi"/>
                <w:b/>
                <w:bCs/>
                <w:color w:val="3333FF"/>
              </w:rPr>
              <w:t>simranjeet.dua@duke.edu</w:t>
            </w:r>
          </w:p>
          <w:p w14:paraId="78F8B687" w14:textId="77777777" w:rsidR="002216B7" w:rsidRDefault="002216B7"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5F38724" w14:textId="0BC4C34B" w:rsidR="00456C17" w:rsidRPr="000B4D5B" w:rsidRDefault="00456C17"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577110E4" w14:textId="001EE08A" w:rsidR="00FB1B3C" w:rsidRPr="000B4D5B" w:rsidRDefault="00FB1B3C" w:rsidP="007557AE">
      <w:pPr>
        <w:widowControl w:val="0"/>
        <w:autoSpaceDE w:val="0"/>
        <w:autoSpaceDN w:val="0"/>
        <w:adjustRightInd w:val="0"/>
        <w:rPr>
          <w:rFonts w:asciiTheme="minorHAnsi" w:hAnsiTheme="minorHAnsi"/>
          <w:b/>
        </w:rPr>
      </w:pPr>
    </w:p>
    <w:p w14:paraId="19754FCF" w14:textId="77777777" w:rsidR="00D04278" w:rsidRPr="00D04278" w:rsidRDefault="00D04278" w:rsidP="00D04278">
      <w:pPr>
        <w:spacing w:before="40" w:after="40"/>
        <w:rPr>
          <w:b/>
        </w:rPr>
      </w:pPr>
      <w:r w:rsidRPr="00D04278">
        <w:rPr>
          <w:b/>
        </w:rPr>
        <w:t>INTRODUCTION</w:t>
      </w:r>
    </w:p>
    <w:p w14:paraId="44836FB9" w14:textId="0560C383" w:rsidR="00D04278" w:rsidRPr="00D04278" w:rsidRDefault="00D04278" w:rsidP="00D04278">
      <w:pPr>
        <w:spacing w:before="240" w:after="60"/>
        <w:outlineLvl w:val="4"/>
        <w:rPr>
          <w:bCs/>
          <w:iCs/>
        </w:rPr>
      </w:pPr>
      <w:r w:rsidRPr="00D04278">
        <w:rPr>
          <w:bCs/>
          <w:iCs/>
        </w:rPr>
        <w:t xml:space="preserve">The push for a “Green Sustainable Energy and Environment Policy” throughout the planet is well established and ongoing.  This course has been developed to teach student how products can be designed to ensure that energy transitions for existing and new products can be managed properly and effectively while providing sustainability for worldwide consumption.  The world’s energy economy and the products and processes used to manufacture them remains driven primarily by fossil fuels. The shift to green, sustainable, alternative processes, products and services requires a multivariable approach </w:t>
      </w:r>
      <w:r w:rsidRPr="00E1534B">
        <w:rPr>
          <w:b/>
          <w:i/>
        </w:rPr>
        <w:t>which includes both risk assessment and gap analysis.</w:t>
      </w:r>
      <w:r w:rsidRPr="00D04278">
        <w:rPr>
          <w:bCs/>
          <w:iCs/>
        </w:rPr>
        <w:t xml:space="preserve">  This methodology is useful in order to reach the goals established by</w:t>
      </w:r>
      <w:r>
        <w:rPr>
          <w:bCs/>
          <w:iCs/>
        </w:rPr>
        <w:t xml:space="preserve"> </w:t>
      </w:r>
      <w:r w:rsidRPr="00D04278">
        <w:rPr>
          <w:bCs/>
          <w:iCs/>
        </w:rPr>
        <w:t xml:space="preserve">the WHO (World Health Organization) and supported by the WTO (World Trade Organization) as well as by most country centric governments. </w:t>
      </w:r>
    </w:p>
    <w:p w14:paraId="0161D68A" w14:textId="77777777" w:rsidR="00D04278" w:rsidRPr="00D04278" w:rsidRDefault="00D04278" w:rsidP="00D04278">
      <w:pPr>
        <w:spacing w:before="240" w:after="60"/>
        <w:outlineLvl w:val="4"/>
      </w:pPr>
      <w:r w:rsidRPr="00D04278">
        <w:rPr>
          <w:shd w:val="clear" w:color="auto" w:fill="FFFFFF"/>
        </w:rPr>
        <w:t>Students will also be introduced to environmental, social, and governance (ESG) initiatives which are driving the next revolution in products introduced to the retail and wholesale markets. As consumers, regulatory bodies, and governments increase pressure on businesses to demonstrate their commitment to sustainability and ethical labor practices, it’s critical that retailers effectively, profitably, and efficiently integrate ESG into their broader sourcing and supply chain strategies as products are developed.</w:t>
      </w:r>
      <w:r w:rsidRPr="00D04278">
        <w:t xml:space="preserve"> </w:t>
      </w:r>
    </w:p>
    <w:p w14:paraId="3DD4B0DF" w14:textId="77777777" w:rsidR="002D7FC7" w:rsidRPr="002D7FC7" w:rsidRDefault="00D04278" w:rsidP="00D04278">
      <w:pPr>
        <w:spacing w:before="240" w:after="60"/>
        <w:outlineLvl w:val="4"/>
        <w:rPr>
          <w:b/>
          <w:i/>
        </w:rPr>
      </w:pPr>
      <w:r w:rsidRPr="00D04278">
        <w:rPr>
          <w:bCs/>
          <w:iCs/>
        </w:rPr>
        <w:t xml:space="preserve">In order to develop management and engineering skills to acquire the ability to achieve these goals, many tools will be introduced during the course of the semester.  These include the use of Life Cycle Assessment (LCA) as it pertains to ISO 14000 (International Standards for Environmental Management Strategy) as well as implementing the ability to understand the importance of intellectual property with </w:t>
      </w:r>
      <w:r w:rsidRPr="00D04278">
        <w:rPr>
          <w:bCs/>
          <w:iCs/>
        </w:rPr>
        <w:lastRenderedPageBreak/>
        <w:t xml:space="preserve">regard to prior art using a set of principles and techniques required to maximize product value.  These </w:t>
      </w:r>
      <w:r w:rsidR="002D7FC7">
        <w:rPr>
          <w:bCs/>
          <w:iCs/>
        </w:rPr>
        <w:t xml:space="preserve">IP </w:t>
      </w:r>
      <w:r w:rsidRPr="00D04278">
        <w:rPr>
          <w:bCs/>
          <w:iCs/>
        </w:rPr>
        <w:t xml:space="preserve">tools include </w:t>
      </w:r>
      <w:proofErr w:type="spellStart"/>
      <w:r w:rsidRPr="00D04278">
        <w:rPr>
          <w:bCs/>
          <w:iCs/>
        </w:rPr>
        <w:t>SciFinder</w:t>
      </w:r>
      <w:proofErr w:type="spellEnd"/>
      <w:r w:rsidRPr="00D04278">
        <w:rPr>
          <w:bCs/>
          <w:iCs/>
        </w:rPr>
        <w:t xml:space="preserve">, </w:t>
      </w:r>
      <w:proofErr w:type="spellStart"/>
      <w:r w:rsidRPr="00D04278">
        <w:rPr>
          <w:bCs/>
          <w:iCs/>
        </w:rPr>
        <w:t>PatBase</w:t>
      </w:r>
      <w:proofErr w:type="spellEnd"/>
      <w:r w:rsidRPr="00D04278">
        <w:rPr>
          <w:bCs/>
          <w:iCs/>
        </w:rPr>
        <w:t xml:space="preserve">, </w:t>
      </w:r>
      <w:proofErr w:type="spellStart"/>
      <w:r w:rsidR="00CB1359">
        <w:rPr>
          <w:bCs/>
          <w:iCs/>
        </w:rPr>
        <w:t>Delphion</w:t>
      </w:r>
      <w:proofErr w:type="spellEnd"/>
      <w:r w:rsidR="00CB1359">
        <w:rPr>
          <w:bCs/>
          <w:iCs/>
        </w:rPr>
        <w:t xml:space="preserve">, </w:t>
      </w:r>
      <w:r w:rsidR="002D7FC7">
        <w:rPr>
          <w:bCs/>
          <w:iCs/>
        </w:rPr>
        <w:t xml:space="preserve">and </w:t>
      </w:r>
      <w:proofErr w:type="spellStart"/>
      <w:r w:rsidR="002D7FC7">
        <w:rPr>
          <w:bCs/>
          <w:iCs/>
        </w:rPr>
        <w:t>PatSnap</w:t>
      </w:r>
      <w:proofErr w:type="spellEnd"/>
      <w:r w:rsidR="002D7FC7">
        <w:rPr>
          <w:bCs/>
          <w:iCs/>
        </w:rPr>
        <w:t xml:space="preserve"> along with LCA software including </w:t>
      </w:r>
      <w:r w:rsidR="00CB1359">
        <w:rPr>
          <w:bCs/>
          <w:iCs/>
        </w:rPr>
        <w:t xml:space="preserve">openLCA.org, </w:t>
      </w:r>
      <w:proofErr w:type="spellStart"/>
      <w:r w:rsidRPr="00D04278">
        <w:rPr>
          <w:bCs/>
          <w:iCs/>
        </w:rPr>
        <w:t>EcoChain</w:t>
      </w:r>
      <w:proofErr w:type="spellEnd"/>
      <w:r w:rsidRPr="00D04278">
        <w:rPr>
          <w:bCs/>
          <w:iCs/>
        </w:rPr>
        <w:t>,</w:t>
      </w:r>
      <w:r w:rsidR="00CB1359">
        <w:rPr>
          <w:bCs/>
          <w:iCs/>
        </w:rPr>
        <w:t xml:space="preserve"> Sustainable Minds,</w:t>
      </w:r>
      <w:r w:rsidRPr="00D04278">
        <w:rPr>
          <w:bCs/>
          <w:iCs/>
        </w:rPr>
        <w:t xml:space="preserve"> LCAPIX, </w:t>
      </w:r>
      <w:r w:rsidR="00CB1359">
        <w:rPr>
          <w:bCs/>
          <w:iCs/>
        </w:rPr>
        <w:t xml:space="preserve">Umberto, </w:t>
      </w:r>
      <w:r w:rsidR="002D7FC7">
        <w:rPr>
          <w:bCs/>
          <w:iCs/>
        </w:rPr>
        <w:t xml:space="preserve">and </w:t>
      </w:r>
      <w:proofErr w:type="spellStart"/>
      <w:r w:rsidR="002D7FC7">
        <w:rPr>
          <w:bCs/>
          <w:iCs/>
        </w:rPr>
        <w:t>Sphera</w:t>
      </w:r>
      <w:proofErr w:type="spellEnd"/>
      <w:r w:rsidR="002D7FC7">
        <w:rPr>
          <w:bCs/>
          <w:iCs/>
        </w:rPr>
        <w:t>/</w:t>
      </w:r>
      <w:proofErr w:type="spellStart"/>
      <w:r w:rsidR="002D7FC7">
        <w:rPr>
          <w:bCs/>
          <w:iCs/>
        </w:rPr>
        <w:t>GaBi</w:t>
      </w:r>
      <w:proofErr w:type="spellEnd"/>
      <w:r w:rsidR="002D7FC7">
        <w:rPr>
          <w:bCs/>
          <w:iCs/>
        </w:rPr>
        <w:t xml:space="preserve"> </w:t>
      </w:r>
      <w:r w:rsidRPr="00D04278">
        <w:rPr>
          <w:bCs/>
          <w:iCs/>
        </w:rPr>
        <w:t xml:space="preserve">among other </w:t>
      </w:r>
      <w:r w:rsidR="002D7FC7">
        <w:rPr>
          <w:bCs/>
          <w:iCs/>
        </w:rPr>
        <w:t xml:space="preserve">open source and </w:t>
      </w:r>
      <w:r w:rsidRPr="00D04278">
        <w:rPr>
          <w:bCs/>
          <w:iCs/>
        </w:rPr>
        <w:t xml:space="preserve">proprietary software systems to be utilized during the semester.  </w:t>
      </w:r>
      <w:r w:rsidR="002D7FC7" w:rsidRPr="002D7FC7">
        <w:rPr>
          <w:b/>
          <w:i/>
        </w:rPr>
        <w:t xml:space="preserve">As Artificial Intelligence (AI) is becoming widespread, it will be a classroom policy to utilize AI software as needed and with the consent of the instructor. </w:t>
      </w:r>
    </w:p>
    <w:p w14:paraId="217026CE" w14:textId="7D140242" w:rsidR="00D04278" w:rsidRPr="00D04278" w:rsidRDefault="00D04278" w:rsidP="00D04278">
      <w:pPr>
        <w:spacing w:before="240" w:after="60"/>
        <w:outlineLvl w:val="4"/>
        <w:rPr>
          <w:bCs/>
          <w:iCs/>
        </w:rPr>
      </w:pPr>
      <w:r w:rsidRPr="00D04278">
        <w:rPr>
          <w:bCs/>
          <w:iCs/>
        </w:rPr>
        <w:t xml:space="preserve">Many students may have already been exposed to innovation and commercialization as well as green sustainable product models, but rarely provided an understanding regarding the use of valuation techniques to leverage technology driven solutions.  This course will provide the student with the </w:t>
      </w:r>
      <w:r w:rsidRPr="00D04278">
        <w:rPr>
          <w:b/>
          <w:i/>
          <w:u w:val="single"/>
        </w:rPr>
        <w:t xml:space="preserve">extraordinary ability </w:t>
      </w:r>
      <w:r w:rsidRPr="00D04278">
        <w:rPr>
          <w:bCs/>
          <w:iCs/>
        </w:rPr>
        <w:t xml:space="preserve">to more fully understand all aspects of sustainably focused technologies that can all be brought together for application of these newly introduced skills in order to create products that meet new and existing governmental policies. Teams from the class (and perhaps several teams) </w:t>
      </w:r>
      <w:r w:rsidRPr="00D04278">
        <w:rPr>
          <w:b/>
          <w:i/>
          <w:u w:val="single"/>
        </w:rPr>
        <w:t>may enter the MEMP GCI EXECUTIVE CHALLENGE March 202</w:t>
      </w:r>
      <w:r w:rsidR="002D7FC7">
        <w:rPr>
          <w:b/>
          <w:i/>
          <w:u w:val="single"/>
        </w:rPr>
        <w:t>4</w:t>
      </w:r>
      <w:r w:rsidRPr="00D04278">
        <w:rPr>
          <w:b/>
          <w:i/>
          <w:u w:val="single"/>
        </w:rPr>
        <w:t xml:space="preserve"> with a distinct advantage by taking this course</w:t>
      </w:r>
      <w:r w:rsidRPr="00D04278">
        <w:rPr>
          <w:bCs/>
          <w:iCs/>
        </w:rPr>
        <w:t xml:space="preserve">.  Additional optional competitions students have competed in and won or placed with similar course material include Licensing Executive Society’s </w:t>
      </w:r>
      <w:r w:rsidR="002D7FC7">
        <w:rPr>
          <w:bCs/>
          <w:iCs/>
        </w:rPr>
        <w:t xml:space="preserve">LESI </w:t>
      </w:r>
      <w:r w:rsidRPr="00D04278">
        <w:rPr>
          <w:bCs/>
          <w:iCs/>
        </w:rPr>
        <w:t xml:space="preserve">LICENSING COMPETITION or equivalent outside competitions including the Oak Ridge National Laboratory GLOBAL VENTURE ENERGY COMPETITION as well as </w:t>
      </w:r>
      <w:r w:rsidR="002D7FC7">
        <w:rPr>
          <w:bCs/>
          <w:iCs/>
        </w:rPr>
        <w:t xml:space="preserve">both the EPA/ACS GREEN CHEMISTRY CHALLENGE and </w:t>
      </w:r>
      <w:r w:rsidRPr="00D04278">
        <w:rPr>
          <w:bCs/>
          <w:iCs/>
        </w:rPr>
        <w:t>the DUKE START-UP CHALLENGE.</w:t>
      </w:r>
    </w:p>
    <w:p w14:paraId="668D68ED" w14:textId="77777777" w:rsidR="00D04278" w:rsidRPr="00D04278" w:rsidRDefault="00D04278" w:rsidP="00D04278"/>
    <w:p w14:paraId="586F9BDB" w14:textId="5648C370" w:rsidR="00EE5534" w:rsidRPr="00245A9F" w:rsidRDefault="00A138E2" w:rsidP="007557AE">
      <w:pPr>
        <w:widowControl w:val="0"/>
        <w:autoSpaceDE w:val="0"/>
        <w:autoSpaceDN w:val="0"/>
        <w:adjustRightInd w:val="0"/>
      </w:pPr>
      <w:r w:rsidRPr="00245A9F">
        <w:rPr>
          <w:b/>
        </w:rPr>
        <w:t>Description:</w:t>
      </w:r>
      <w:r w:rsidR="008B5470" w:rsidRPr="00245A9F">
        <w:t xml:space="preserve">  </w:t>
      </w:r>
      <w:r w:rsidR="00F93B70" w:rsidRPr="00245A9F">
        <w:t xml:space="preserve">It can be argued that the economy is a subset of the energy sector and needs for energy on our planet.  There is no doubt that the </w:t>
      </w:r>
      <w:r w:rsidR="007557AE" w:rsidRPr="00245A9F">
        <w:t xml:space="preserve">energy </w:t>
      </w:r>
      <w:r w:rsidR="00037913" w:rsidRPr="00245A9F">
        <w:t xml:space="preserve">and transportation </w:t>
      </w:r>
      <w:r w:rsidR="007557AE" w:rsidRPr="00245A9F">
        <w:t>industr</w:t>
      </w:r>
      <w:r w:rsidR="00037913" w:rsidRPr="00245A9F">
        <w:t xml:space="preserve">ies are </w:t>
      </w:r>
      <w:r w:rsidR="002D7FC7">
        <w:t xml:space="preserve">the </w:t>
      </w:r>
      <w:r w:rsidR="00A06BEC">
        <w:t xml:space="preserve">among the </w:t>
      </w:r>
      <w:r w:rsidR="007557AE" w:rsidRPr="00245A9F">
        <w:t xml:space="preserve">most capital-intensive and fastest-growing industries in the world.  Emerging </w:t>
      </w:r>
      <w:r w:rsidR="005E1FF5" w:rsidRPr="00245A9F">
        <w:t xml:space="preserve">economies are rapidly </w:t>
      </w:r>
      <w:r w:rsidR="007557AE" w:rsidRPr="00245A9F">
        <w:t>building infrastructure</w:t>
      </w:r>
      <w:r w:rsidR="005E1FF5" w:rsidRPr="00245A9F">
        <w:t>s</w:t>
      </w:r>
      <w:r w:rsidR="007557AE" w:rsidRPr="00245A9F">
        <w:t xml:space="preserve"> to meet the rising needs of their citizens, while developed markets </w:t>
      </w:r>
      <w:r w:rsidR="005E1FF5" w:rsidRPr="00245A9F">
        <w:t>are</w:t>
      </w:r>
      <w:r w:rsidR="007557AE" w:rsidRPr="00245A9F">
        <w:t xml:space="preserve"> </w:t>
      </w:r>
      <w:r w:rsidR="005E1FF5" w:rsidRPr="00245A9F">
        <w:t>evolving</w:t>
      </w:r>
      <w:r w:rsidR="007557AE" w:rsidRPr="00245A9F">
        <w:t xml:space="preserve"> their systems to balance </w:t>
      </w:r>
      <w:r w:rsidR="00F93B70" w:rsidRPr="00245A9F">
        <w:t xml:space="preserve">product needs with </w:t>
      </w:r>
      <w:r w:rsidR="00037913" w:rsidRPr="00245A9F">
        <w:t>services</w:t>
      </w:r>
      <w:r w:rsidR="007557AE" w:rsidRPr="00245A9F">
        <w:t>, cost</w:t>
      </w:r>
      <w:r w:rsidR="00F93B70" w:rsidRPr="00245A9F">
        <w:t>s</w:t>
      </w:r>
      <w:r w:rsidR="007557AE" w:rsidRPr="00245A9F">
        <w:t xml:space="preserve">, </w:t>
      </w:r>
      <w:r w:rsidR="00037913" w:rsidRPr="00245A9F">
        <w:t xml:space="preserve">consumer preferences, </w:t>
      </w:r>
      <w:r w:rsidR="007557AE" w:rsidRPr="00245A9F">
        <w:t xml:space="preserve">and environmental </w:t>
      </w:r>
      <w:r w:rsidR="00F93B70" w:rsidRPr="00245A9F">
        <w:t xml:space="preserve">load </w:t>
      </w:r>
      <w:r w:rsidR="007557AE" w:rsidRPr="00245A9F">
        <w:t xml:space="preserve">considerations.  In this course, we will apply </w:t>
      </w:r>
      <w:r w:rsidR="005E1FF5" w:rsidRPr="00245A9F">
        <w:t xml:space="preserve">principles from </w:t>
      </w:r>
      <w:r w:rsidR="00F93B70" w:rsidRPr="00245A9F">
        <w:t xml:space="preserve">life cycle assessment </w:t>
      </w:r>
      <w:r w:rsidR="00DA792C" w:rsidRPr="00245A9F">
        <w:t>(LCA) and environmental management strategies ISO 14000 to help</w:t>
      </w:r>
      <w:r w:rsidR="007557AE" w:rsidRPr="00245A9F">
        <w:t xml:space="preserve"> understand </w:t>
      </w:r>
      <w:r w:rsidR="002C479C" w:rsidRPr="00245A9F">
        <w:rPr>
          <w:i/>
        </w:rPr>
        <w:t>energy transitions</w:t>
      </w:r>
      <w:r w:rsidR="007557AE" w:rsidRPr="00245A9F">
        <w:t xml:space="preserve">, with a focus on </w:t>
      </w:r>
      <w:r w:rsidR="00DA792C" w:rsidRPr="00245A9F">
        <w:t>developing new or existing green sustainable products that are energy efficient and profitable</w:t>
      </w:r>
      <w:r w:rsidR="007557AE" w:rsidRPr="00245A9F">
        <w:t xml:space="preserve">.  Specifically, we will </w:t>
      </w:r>
      <w:r w:rsidR="002C479C" w:rsidRPr="00245A9F">
        <w:t xml:space="preserve">explore </w:t>
      </w:r>
      <w:r w:rsidR="00DA792C" w:rsidRPr="00245A9F">
        <w:t xml:space="preserve">how market </w:t>
      </w:r>
      <w:r w:rsidR="007557AE" w:rsidRPr="00245A9F">
        <w:t xml:space="preserve">supply and demand, industry </w:t>
      </w:r>
      <w:r w:rsidR="00DA792C" w:rsidRPr="00245A9F">
        <w:t>infra</w:t>
      </w:r>
      <w:r w:rsidR="007557AE" w:rsidRPr="00245A9F">
        <w:t xml:space="preserve">structure, technology, and </w:t>
      </w:r>
      <w:r w:rsidR="00DA792C" w:rsidRPr="00245A9F">
        <w:t xml:space="preserve">costs </w:t>
      </w:r>
      <w:r w:rsidR="002C479C" w:rsidRPr="00245A9F">
        <w:t>evolve over time</w:t>
      </w:r>
      <w:r w:rsidR="00DA792C" w:rsidRPr="00245A9F">
        <w:t xml:space="preserve"> to determine market price acceptance. </w:t>
      </w:r>
      <w:r w:rsidR="007557AE" w:rsidRPr="00245A9F">
        <w:t>We will also expl</w:t>
      </w:r>
      <w:r w:rsidR="002C0DCC" w:rsidRPr="00245A9F">
        <w:t>ore how value is created in t</w:t>
      </w:r>
      <w:r w:rsidR="002C479C" w:rsidRPr="00245A9F">
        <w:t>he</w:t>
      </w:r>
      <w:r w:rsidR="00037913" w:rsidRPr="00245A9F">
        <w:t>se</w:t>
      </w:r>
      <w:r w:rsidR="002C479C" w:rsidRPr="00245A9F">
        <w:t xml:space="preserve"> industr</w:t>
      </w:r>
      <w:r w:rsidR="00037913" w:rsidRPr="00245A9F">
        <w:t>ies</w:t>
      </w:r>
      <w:r w:rsidR="007557AE" w:rsidRPr="00245A9F">
        <w:t>, and how risks are managed.   </w:t>
      </w:r>
      <w:r w:rsidR="003F607F" w:rsidRPr="00245A9F">
        <w:t>Many</w:t>
      </w:r>
      <w:r w:rsidR="002C479C" w:rsidRPr="00245A9F">
        <w:t xml:space="preserve"> of these factors will be </w:t>
      </w:r>
      <w:r w:rsidR="003F607F" w:rsidRPr="00245A9F">
        <w:t>demonstrated</w:t>
      </w:r>
      <w:r w:rsidR="002C479C" w:rsidRPr="00245A9F">
        <w:t xml:space="preserve"> in simulation exercise</w:t>
      </w:r>
      <w:r w:rsidR="00DA792C" w:rsidRPr="00245A9F">
        <w:t xml:space="preserve">s using </w:t>
      </w:r>
      <w:r w:rsidR="00A06BEC">
        <w:t>one or more LCA s</w:t>
      </w:r>
      <w:r w:rsidR="00DA792C" w:rsidRPr="00245A9F">
        <w:t>oftware tools</w:t>
      </w:r>
      <w:r w:rsidR="002C479C" w:rsidRPr="00245A9F">
        <w:t>.</w:t>
      </w:r>
      <w:r w:rsidR="0085114C" w:rsidRPr="00245A9F">
        <w:t xml:space="preserve"> In addition, the use of prior art searching and IP protection for these new and existing products can increase the likelihood of successful product introduction and/or sustainability. </w:t>
      </w:r>
      <w:r w:rsidR="00A06BEC">
        <w:t xml:space="preserve"> The principal overriding concept is that without profitability there cannot be sustainability. </w:t>
      </w:r>
    </w:p>
    <w:p w14:paraId="3E585361" w14:textId="77777777" w:rsidR="00EE5534" w:rsidRPr="00245A9F" w:rsidRDefault="00EE5534" w:rsidP="007557AE">
      <w:pPr>
        <w:widowControl w:val="0"/>
        <w:autoSpaceDE w:val="0"/>
        <w:autoSpaceDN w:val="0"/>
        <w:adjustRightInd w:val="0"/>
      </w:pPr>
    </w:p>
    <w:p w14:paraId="746D5964" w14:textId="41C01A69" w:rsidR="00152326" w:rsidRPr="00245A9F" w:rsidRDefault="007557AE" w:rsidP="00F93D48">
      <w:pPr>
        <w:widowControl w:val="0"/>
        <w:autoSpaceDE w:val="0"/>
        <w:autoSpaceDN w:val="0"/>
        <w:adjustRightInd w:val="0"/>
      </w:pPr>
      <w:r w:rsidRPr="00245A9F">
        <w:t>By using targeted readings, case studies</w:t>
      </w:r>
      <w:r w:rsidR="002C479C" w:rsidRPr="00245A9F">
        <w:t>, lectures, and guest lectures</w:t>
      </w:r>
      <w:r w:rsidRPr="00245A9F">
        <w:t xml:space="preserve">, we will observe </w:t>
      </w:r>
      <w:r w:rsidRPr="00245A9F">
        <w:lastRenderedPageBreak/>
        <w:t xml:space="preserve">how these dynamics </w:t>
      </w:r>
      <w:r w:rsidR="0085114C" w:rsidRPr="00A06BEC">
        <w:rPr>
          <w:b/>
          <w:bCs/>
          <w:i/>
          <w:iCs/>
        </w:rPr>
        <w:t>are useful for any technology sector</w:t>
      </w:r>
      <w:r w:rsidR="0085114C" w:rsidRPr="00245A9F">
        <w:t xml:space="preserve"> as well as for </w:t>
      </w:r>
      <w:r w:rsidRPr="00245A9F">
        <w:t>specific market</w:t>
      </w:r>
      <w:r w:rsidR="0085114C" w:rsidRPr="00245A9F">
        <w:t>s</w:t>
      </w:r>
      <w:r w:rsidRPr="00245A9F">
        <w:t xml:space="preserve"> </w:t>
      </w:r>
      <w:r w:rsidR="0085114C" w:rsidRPr="00245A9F">
        <w:t xml:space="preserve">including </w:t>
      </w:r>
      <w:r w:rsidRPr="00245A9F">
        <w:t xml:space="preserve">historical context.  In addition, we will learn how to use practical </w:t>
      </w:r>
      <w:r w:rsidR="002C479C" w:rsidRPr="00245A9F">
        <w:t xml:space="preserve">analytical </w:t>
      </w:r>
      <w:r w:rsidRPr="00245A9F">
        <w:t xml:space="preserve">tools </w:t>
      </w:r>
      <w:r w:rsidR="0085114C" w:rsidRPr="00245A9F">
        <w:t xml:space="preserve">including </w:t>
      </w:r>
      <w:r w:rsidRPr="00245A9F">
        <w:t>cost curve</w:t>
      </w:r>
      <w:r w:rsidR="0085114C" w:rsidRPr="00245A9F">
        <w:t xml:space="preserve">s and involve carbon credit analysis </w:t>
      </w:r>
      <w:r w:rsidRPr="00245A9F">
        <w:t xml:space="preserve">to make </w:t>
      </w:r>
      <w:r w:rsidR="00EE5534" w:rsidRPr="00245A9F">
        <w:t>empirically grounded</w:t>
      </w:r>
      <w:r w:rsidRPr="00245A9F">
        <w:t xml:space="preserve"> business decisions.  </w:t>
      </w:r>
      <w:r w:rsidR="002C479C" w:rsidRPr="00245A9F">
        <w:t xml:space="preserve">With </w:t>
      </w:r>
      <w:r w:rsidR="00A06BEC">
        <w:t xml:space="preserve">empirical </w:t>
      </w:r>
      <w:r w:rsidR="002C479C" w:rsidRPr="00245A9F">
        <w:t>grounding</w:t>
      </w:r>
      <w:r w:rsidRPr="00245A9F">
        <w:t xml:space="preserve">, </w:t>
      </w:r>
      <w:r w:rsidR="0085114C" w:rsidRPr="00245A9F">
        <w:t>each student and project group w</w:t>
      </w:r>
      <w:r w:rsidRPr="00245A9F">
        <w:t>ill consider the practical</w:t>
      </w:r>
      <w:r w:rsidR="0085114C" w:rsidRPr="00245A9F">
        <w:t xml:space="preserve"> product </w:t>
      </w:r>
      <w:r w:rsidRPr="00245A9F">
        <w:t xml:space="preserve">and market factors that should be considered </w:t>
      </w:r>
      <w:r w:rsidR="0085114C" w:rsidRPr="00245A9F">
        <w:t xml:space="preserve">involving </w:t>
      </w:r>
      <w:r w:rsidR="002C0DCC" w:rsidRPr="00245A9F">
        <w:t xml:space="preserve">energy </w:t>
      </w:r>
      <w:r w:rsidR="005E1FF5" w:rsidRPr="00245A9F">
        <w:t>security</w:t>
      </w:r>
      <w:r w:rsidRPr="00245A9F">
        <w:t xml:space="preserve">, </w:t>
      </w:r>
      <w:r w:rsidR="00037913" w:rsidRPr="00245A9F">
        <w:t xml:space="preserve">infrastructure, </w:t>
      </w:r>
      <w:r w:rsidR="002C0DCC" w:rsidRPr="00245A9F">
        <w:t xml:space="preserve">natural resources, </w:t>
      </w:r>
      <w:r w:rsidR="005E1FF5" w:rsidRPr="00245A9F">
        <w:t>climate</w:t>
      </w:r>
      <w:r w:rsidRPr="00245A9F">
        <w:t xml:space="preserve"> regulation, and </w:t>
      </w:r>
      <w:r w:rsidR="0085114C" w:rsidRPr="00245A9F">
        <w:t>profitability</w:t>
      </w:r>
      <w:r w:rsidRPr="00245A9F">
        <w:t>.  This class is designed to meet the learning needs of students with</w:t>
      </w:r>
      <w:r w:rsidR="0085114C" w:rsidRPr="00245A9F">
        <w:t xml:space="preserve"> or without</w:t>
      </w:r>
      <w:r w:rsidRPr="00245A9F">
        <w:t xml:space="preserve"> experience </w:t>
      </w:r>
      <w:r w:rsidR="0085114C" w:rsidRPr="00245A9F">
        <w:t xml:space="preserve">in green </w:t>
      </w:r>
      <w:r w:rsidRPr="00245A9F">
        <w:t>energy industr</w:t>
      </w:r>
      <w:r w:rsidR="00037913" w:rsidRPr="00245A9F">
        <w:t>ies</w:t>
      </w:r>
      <w:r w:rsidRPr="00245A9F">
        <w:t>, but also provide</w:t>
      </w:r>
      <w:r w:rsidR="0085114C" w:rsidRPr="00245A9F">
        <w:t>s</w:t>
      </w:r>
      <w:r w:rsidRPr="00245A9F">
        <w:t xml:space="preserve"> a valuable introduction </w:t>
      </w:r>
      <w:r w:rsidR="0085114C" w:rsidRPr="00245A9F">
        <w:t xml:space="preserve">to green sustainable product development and/or augmentation </w:t>
      </w:r>
      <w:r w:rsidRPr="00245A9F">
        <w:t>for non-specialists.  </w:t>
      </w:r>
    </w:p>
    <w:p w14:paraId="12395D19" w14:textId="77777777" w:rsidR="00D04278" w:rsidRDefault="00D04278" w:rsidP="00F93D48">
      <w:pPr>
        <w:spacing w:before="120" w:after="120"/>
        <w:rPr>
          <w:b/>
        </w:rPr>
      </w:pPr>
    </w:p>
    <w:p w14:paraId="508EC24A" w14:textId="5A949C34" w:rsidR="00C56346" w:rsidRPr="00245A9F" w:rsidRDefault="00940F29" w:rsidP="00F93D48">
      <w:pPr>
        <w:spacing w:before="120" w:after="120"/>
        <w:rPr>
          <w:bCs/>
        </w:rPr>
      </w:pPr>
      <w:r w:rsidRPr="00245A9F">
        <w:rPr>
          <w:b/>
        </w:rPr>
        <w:t>Course Requirements</w:t>
      </w:r>
      <w:r w:rsidR="002600CF" w:rsidRPr="00245A9F">
        <w:rPr>
          <w:b/>
        </w:rPr>
        <w:t xml:space="preserve"> </w:t>
      </w:r>
      <w:r w:rsidR="002600CF" w:rsidRPr="00245A9F">
        <w:rPr>
          <w:bCs/>
        </w:rPr>
        <w:t>(I = Individual deliverable; T = Team deliverable)</w:t>
      </w:r>
      <w:r w:rsidR="00152326" w:rsidRPr="00245A9F">
        <w:rPr>
          <w:bCs/>
        </w:rPr>
        <w:t xml:space="preserve">:  </w:t>
      </w:r>
    </w:p>
    <w:tbl>
      <w:tblPr>
        <w:tblStyle w:val="TableGrid"/>
        <w:tblW w:w="0" w:type="auto"/>
        <w:tblLook w:val="0480" w:firstRow="0" w:lastRow="0" w:firstColumn="1" w:lastColumn="0" w:noHBand="0" w:noVBand="1"/>
      </w:tblPr>
      <w:tblGrid>
        <w:gridCol w:w="1975"/>
        <w:gridCol w:w="5116"/>
        <w:gridCol w:w="1206"/>
      </w:tblGrid>
      <w:tr w:rsidR="00C56346" w:rsidRPr="00245A9F" w14:paraId="3E560DFF" w14:textId="77777777" w:rsidTr="00C35FBC">
        <w:trPr>
          <w:trHeight w:val="368"/>
        </w:trPr>
        <w:tc>
          <w:tcPr>
            <w:tcW w:w="1975" w:type="dxa"/>
            <w:shd w:val="clear" w:color="auto" w:fill="DBE5F1" w:themeFill="accent1" w:themeFillTint="33"/>
          </w:tcPr>
          <w:p w14:paraId="741186F3" w14:textId="513DFCBF" w:rsidR="00C56346" w:rsidRPr="00245A9F" w:rsidRDefault="00C56346" w:rsidP="00070148">
            <w:pPr>
              <w:spacing w:after="0"/>
              <w:jc w:val="center"/>
              <w:rPr>
                <w:b/>
                <w:sz w:val="28"/>
                <w:u w:val="single"/>
              </w:rPr>
            </w:pPr>
            <w:r w:rsidRPr="00245A9F">
              <w:rPr>
                <w:b/>
                <w:sz w:val="28"/>
                <w:u w:val="single"/>
              </w:rPr>
              <w:t>Due Date</w:t>
            </w:r>
            <w:r w:rsidR="00215690" w:rsidRPr="00245A9F">
              <w:rPr>
                <w:b/>
                <w:sz w:val="28"/>
                <w:u w:val="single"/>
              </w:rPr>
              <w:t>s</w:t>
            </w:r>
          </w:p>
        </w:tc>
        <w:tc>
          <w:tcPr>
            <w:tcW w:w="5116" w:type="dxa"/>
            <w:shd w:val="clear" w:color="auto" w:fill="DBE5F1" w:themeFill="accent1" w:themeFillTint="33"/>
          </w:tcPr>
          <w:p w14:paraId="5F730166" w14:textId="49F7B056" w:rsidR="00C56346" w:rsidRPr="00245A9F" w:rsidRDefault="00C56346" w:rsidP="00C56346">
            <w:pPr>
              <w:spacing w:after="0"/>
              <w:jc w:val="center"/>
              <w:rPr>
                <w:b/>
                <w:sz w:val="28"/>
                <w:u w:val="single"/>
              </w:rPr>
            </w:pPr>
            <w:r w:rsidRPr="00245A9F">
              <w:rPr>
                <w:b/>
                <w:sz w:val="28"/>
                <w:u w:val="single"/>
              </w:rPr>
              <w:t>Assignment</w:t>
            </w:r>
            <w:r w:rsidR="009B0EBE" w:rsidRPr="00245A9F">
              <w:rPr>
                <w:b/>
                <w:sz w:val="28"/>
                <w:u w:val="single"/>
              </w:rPr>
              <w:t>s</w:t>
            </w:r>
          </w:p>
        </w:tc>
        <w:tc>
          <w:tcPr>
            <w:tcW w:w="1206" w:type="dxa"/>
            <w:shd w:val="clear" w:color="auto" w:fill="DBE5F1" w:themeFill="accent1" w:themeFillTint="33"/>
          </w:tcPr>
          <w:p w14:paraId="5A09A043" w14:textId="0DB99779" w:rsidR="00C56346" w:rsidRPr="00245A9F" w:rsidRDefault="00C56346" w:rsidP="00C56346">
            <w:pPr>
              <w:spacing w:after="0"/>
              <w:jc w:val="center"/>
              <w:rPr>
                <w:b/>
                <w:sz w:val="28"/>
                <w:u w:val="single"/>
              </w:rPr>
            </w:pPr>
            <w:r w:rsidRPr="00245A9F">
              <w:rPr>
                <w:b/>
                <w:sz w:val="28"/>
                <w:u w:val="single"/>
              </w:rPr>
              <w:t>Points</w:t>
            </w:r>
          </w:p>
        </w:tc>
      </w:tr>
      <w:tr w:rsidR="00C56346" w:rsidRPr="00245A9F" w14:paraId="714A6F97" w14:textId="77777777" w:rsidTr="008C3E12">
        <w:tc>
          <w:tcPr>
            <w:tcW w:w="1975" w:type="dxa"/>
            <w:shd w:val="clear" w:color="auto" w:fill="F2F2F2" w:themeFill="background1" w:themeFillShade="F2"/>
            <w:vAlign w:val="center"/>
          </w:tcPr>
          <w:p w14:paraId="0663B972" w14:textId="77777777" w:rsidR="00C56346" w:rsidRPr="00245A9F" w:rsidRDefault="00C56346" w:rsidP="00F93D48">
            <w:pPr>
              <w:spacing w:after="0"/>
            </w:pPr>
          </w:p>
        </w:tc>
        <w:tc>
          <w:tcPr>
            <w:tcW w:w="5116" w:type="dxa"/>
            <w:vAlign w:val="center"/>
          </w:tcPr>
          <w:p w14:paraId="3ACDFAAB" w14:textId="499D482B" w:rsidR="00C56346" w:rsidRPr="00245A9F" w:rsidRDefault="00C56346" w:rsidP="00F93D48">
            <w:pPr>
              <w:spacing w:after="0"/>
            </w:pPr>
            <w:r w:rsidRPr="00245A9F">
              <w:t>Class attendance and participation</w:t>
            </w:r>
            <w:r w:rsidR="00220628" w:rsidRPr="00245A9F">
              <w:t xml:space="preserve"> (I)</w:t>
            </w:r>
          </w:p>
        </w:tc>
        <w:tc>
          <w:tcPr>
            <w:tcW w:w="1206" w:type="dxa"/>
            <w:shd w:val="clear" w:color="auto" w:fill="F2F2F2" w:themeFill="background1" w:themeFillShade="F2"/>
            <w:vAlign w:val="center"/>
          </w:tcPr>
          <w:p w14:paraId="0B164B11" w14:textId="630473F1" w:rsidR="00C56346" w:rsidRPr="00245A9F" w:rsidRDefault="00E229AE" w:rsidP="00F93D48">
            <w:pPr>
              <w:spacing w:after="0"/>
              <w:jc w:val="center"/>
            </w:pPr>
            <w:r w:rsidRPr="00245A9F">
              <w:t>1</w:t>
            </w:r>
            <w:r w:rsidR="00D32D82" w:rsidRPr="00245A9F">
              <w:t>0</w:t>
            </w:r>
          </w:p>
        </w:tc>
      </w:tr>
      <w:tr w:rsidR="00C56346" w:rsidRPr="00245A9F" w14:paraId="217836C3" w14:textId="77777777" w:rsidTr="008C3E12">
        <w:tc>
          <w:tcPr>
            <w:tcW w:w="1975" w:type="dxa"/>
            <w:shd w:val="clear" w:color="auto" w:fill="F2F2F2" w:themeFill="background1" w:themeFillShade="F2"/>
            <w:vAlign w:val="center"/>
          </w:tcPr>
          <w:p w14:paraId="4FA7D855" w14:textId="3E17CCB5" w:rsidR="00C56346" w:rsidRPr="00245A9F" w:rsidRDefault="002754EB" w:rsidP="00F93D48">
            <w:pPr>
              <w:spacing w:after="0"/>
              <w:jc w:val="center"/>
            </w:pPr>
            <w:r w:rsidRPr="00245A9F">
              <w:t xml:space="preserve">Due Before Class Each Thursday </w:t>
            </w:r>
          </w:p>
        </w:tc>
        <w:tc>
          <w:tcPr>
            <w:tcW w:w="5116" w:type="dxa"/>
            <w:vAlign w:val="center"/>
          </w:tcPr>
          <w:p w14:paraId="7523250B" w14:textId="3CAAE8FE" w:rsidR="00C56346" w:rsidRPr="00245A9F" w:rsidRDefault="002754EB" w:rsidP="00F93D48">
            <w:pPr>
              <w:spacing w:after="0"/>
            </w:pPr>
            <w:r w:rsidRPr="00245A9F">
              <w:t xml:space="preserve">Homework Assignments </w:t>
            </w:r>
            <w:r w:rsidR="0085114C" w:rsidRPr="00245A9F">
              <w:t>(I)</w:t>
            </w:r>
            <w:r w:rsidR="00BD0227" w:rsidRPr="00245A9F">
              <w:t xml:space="preserve"> – </w:t>
            </w:r>
            <w:r w:rsidR="00A06BEC">
              <w:t xml:space="preserve">required but not specifically graded </w:t>
            </w:r>
            <w:r w:rsidR="00BD0227" w:rsidRPr="00245A9F">
              <w:t xml:space="preserve">– participation value </w:t>
            </w:r>
          </w:p>
        </w:tc>
        <w:tc>
          <w:tcPr>
            <w:tcW w:w="1206" w:type="dxa"/>
            <w:shd w:val="clear" w:color="auto" w:fill="F2F2F2" w:themeFill="background1" w:themeFillShade="F2"/>
            <w:vAlign w:val="center"/>
          </w:tcPr>
          <w:p w14:paraId="605113FA" w14:textId="62B0C3F8" w:rsidR="00C56346" w:rsidRPr="00245A9F" w:rsidRDefault="002754EB" w:rsidP="00F93D48">
            <w:pPr>
              <w:spacing w:after="0"/>
              <w:jc w:val="center"/>
            </w:pPr>
            <w:r w:rsidRPr="00245A9F">
              <w:t xml:space="preserve">10 </w:t>
            </w:r>
          </w:p>
        </w:tc>
      </w:tr>
      <w:tr w:rsidR="00C56346" w:rsidRPr="00245A9F" w14:paraId="7E4457BA" w14:textId="77777777" w:rsidTr="008C3E12">
        <w:trPr>
          <w:trHeight w:val="206"/>
        </w:trPr>
        <w:tc>
          <w:tcPr>
            <w:tcW w:w="1975" w:type="dxa"/>
            <w:shd w:val="clear" w:color="auto" w:fill="F2F2F2" w:themeFill="background1" w:themeFillShade="F2"/>
            <w:vAlign w:val="center"/>
          </w:tcPr>
          <w:p w14:paraId="312F6CC1" w14:textId="5A166EB4" w:rsidR="00C56346" w:rsidRPr="00245A9F" w:rsidRDefault="00BD0227" w:rsidP="00F93D48">
            <w:pPr>
              <w:spacing w:after="0"/>
              <w:jc w:val="center"/>
            </w:pPr>
            <w:r w:rsidRPr="00245A9F">
              <w:t xml:space="preserve">LCA Simulations (T) </w:t>
            </w:r>
          </w:p>
        </w:tc>
        <w:tc>
          <w:tcPr>
            <w:tcW w:w="5116" w:type="dxa"/>
            <w:vAlign w:val="center"/>
          </w:tcPr>
          <w:p w14:paraId="036BFAEA" w14:textId="6E83B42B" w:rsidR="00C56346" w:rsidRPr="00245A9F" w:rsidRDefault="00BD0227" w:rsidP="00F93D48">
            <w:pPr>
              <w:spacing w:after="0"/>
            </w:pPr>
            <w:r w:rsidRPr="00245A9F">
              <w:t>Each project and group should work together for two (2) LCA tool simulations</w:t>
            </w:r>
            <w:r w:rsidR="00A06BEC">
              <w:t xml:space="preserve"> (software TBD)</w:t>
            </w:r>
            <w:r w:rsidRPr="00245A9F">
              <w:t xml:space="preserve"> </w:t>
            </w:r>
            <w:r w:rsidR="00D728E2" w:rsidRPr="00245A9F">
              <w:t xml:space="preserve">Then provide a short summary of the results </w:t>
            </w:r>
          </w:p>
        </w:tc>
        <w:tc>
          <w:tcPr>
            <w:tcW w:w="1206" w:type="dxa"/>
            <w:shd w:val="clear" w:color="auto" w:fill="F2F2F2" w:themeFill="background1" w:themeFillShade="F2"/>
            <w:vAlign w:val="center"/>
          </w:tcPr>
          <w:p w14:paraId="60858B78" w14:textId="39146320" w:rsidR="00C56346" w:rsidRPr="00245A9F" w:rsidRDefault="00BD0227" w:rsidP="00F93D48">
            <w:pPr>
              <w:spacing w:after="0"/>
              <w:jc w:val="center"/>
            </w:pPr>
            <w:r w:rsidRPr="00245A9F">
              <w:t>20</w:t>
            </w:r>
          </w:p>
        </w:tc>
      </w:tr>
      <w:tr w:rsidR="00C56346" w:rsidRPr="00245A9F" w14:paraId="3F01AAFA" w14:textId="77777777" w:rsidTr="008C3E12">
        <w:tc>
          <w:tcPr>
            <w:tcW w:w="1975" w:type="dxa"/>
            <w:shd w:val="clear" w:color="auto" w:fill="F2F2F2" w:themeFill="background1" w:themeFillShade="F2"/>
            <w:vAlign w:val="center"/>
          </w:tcPr>
          <w:p w14:paraId="187E4B44" w14:textId="77777777" w:rsidR="00C56346" w:rsidRPr="00245A9F" w:rsidRDefault="00BD0227" w:rsidP="00F93D48">
            <w:pPr>
              <w:spacing w:after="0"/>
              <w:jc w:val="center"/>
            </w:pPr>
            <w:r w:rsidRPr="00245A9F">
              <w:t>Project Participation</w:t>
            </w:r>
          </w:p>
          <w:p w14:paraId="732D1DEC" w14:textId="2709FB1D" w:rsidR="00E229AE" w:rsidRPr="00245A9F" w:rsidRDefault="00E229AE" w:rsidP="00F93D48">
            <w:pPr>
              <w:spacing w:after="0"/>
              <w:jc w:val="center"/>
            </w:pPr>
            <w:r w:rsidRPr="00245A9F">
              <w:t xml:space="preserve">(T) </w:t>
            </w:r>
          </w:p>
        </w:tc>
        <w:tc>
          <w:tcPr>
            <w:tcW w:w="5116" w:type="dxa"/>
            <w:vAlign w:val="center"/>
          </w:tcPr>
          <w:p w14:paraId="24E1E85D" w14:textId="3C504569" w:rsidR="00C56346" w:rsidRPr="00245A9F" w:rsidRDefault="00BD0227" w:rsidP="00F93D48">
            <w:pPr>
              <w:spacing w:after="0"/>
              <w:rPr>
                <w:iCs/>
              </w:rPr>
            </w:pPr>
            <w:r w:rsidRPr="00245A9F">
              <w:rPr>
                <w:iCs/>
              </w:rPr>
              <w:t xml:space="preserve">Each project will likely have 5 students this semester – each student should participate equally – one (1) student </w:t>
            </w:r>
            <w:r w:rsidR="00A06BEC">
              <w:rPr>
                <w:iCs/>
              </w:rPr>
              <w:t xml:space="preserve">will be designated as </w:t>
            </w:r>
            <w:r w:rsidRPr="00245A9F">
              <w:rPr>
                <w:iCs/>
              </w:rPr>
              <w:t>project leader</w:t>
            </w:r>
            <w:r w:rsidR="00E229AE" w:rsidRPr="00245A9F">
              <w:rPr>
                <w:iCs/>
              </w:rPr>
              <w:t xml:space="preserve"> </w:t>
            </w:r>
            <w:r w:rsidR="00A06BEC">
              <w:rPr>
                <w:iCs/>
              </w:rPr>
              <w:t xml:space="preserve">each week and must provide written summary report for that week’s team efforts. </w:t>
            </w:r>
          </w:p>
        </w:tc>
        <w:tc>
          <w:tcPr>
            <w:tcW w:w="1206" w:type="dxa"/>
            <w:shd w:val="clear" w:color="auto" w:fill="F2F2F2" w:themeFill="background1" w:themeFillShade="F2"/>
            <w:vAlign w:val="center"/>
          </w:tcPr>
          <w:p w14:paraId="099BF48E" w14:textId="15BF82AA" w:rsidR="00C56346" w:rsidRPr="00245A9F" w:rsidRDefault="00BD0227" w:rsidP="00F93D48">
            <w:pPr>
              <w:spacing w:after="0"/>
              <w:jc w:val="center"/>
            </w:pPr>
            <w:r w:rsidRPr="00245A9F">
              <w:t xml:space="preserve">N/A required for all </w:t>
            </w:r>
          </w:p>
        </w:tc>
      </w:tr>
      <w:tr w:rsidR="00585DC7" w:rsidRPr="00245A9F" w14:paraId="7C31B4F3" w14:textId="77777777" w:rsidTr="008C3E12">
        <w:trPr>
          <w:trHeight w:val="296"/>
        </w:trPr>
        <w:tc>
          <w:tcPr>
            <w:tcW w:w="1975" w:type="dxa"/>
            <w:shd w:val="clear" w:color="auto" w:fill="F2F2F2" w:themeFill="background1" w:themeFillShade="F2"/>
            <w:vAlign w:val="center"/>
          </w:tcPr>
          <w:p w14:paraId="5614F712" w14:textId="0E4F1B20" w:rsidR="00585DC7" w:rsidRPr="00245A9F" w:rsidRDefault="00E229AE" w:rsidP="00F93D48">
            <w:pPr>
              <w:spacing w:after="0"/>
              <w:jc w:val="center"/>
            </w:pPr>
            <w:r w:rsidRPr="00245A9F">
              <w:t xml:space="preserve">December </w:t>
            </w:r>
            <w:r w:rsidR="00A06BEC">
              <w:t>7-8</w:t>
            </w:r>
            <w:r w:rsidRPr="00245A9F">
              <w:t xml:space="preserve"> (T) </w:t>
            </w:r>
          </w:p>
        </w:tc>
        <w:tc>
          <w:tcPr>
            <w:tcW w:w="5116" w:type="dxa"/>
            <w:vAlign w:val="center"/>
          </w:tcPr>
          <w:p w14:paraId="7D57601A" w14:textId="29A7E2AD" w:rsidR="00585DC7" w:rsidRPr="00245A9F" w:rsidRDefault="00E229AE" w:rsidP="00F93D48">
            <w:pPr>
              <w:spacing w:after="0"/>
              <w:rPr>
                <w:iCs/>
              </w:rPr>
            </w:pPr>
            <w:r w:rsidRPr="00245A9F">
              <w:rPr>
                <w:iCs/>
              </w:rPr>
              <w:t xml:space="preserve">Final Project </w:t>
            </w:r>
            <w:r w:rsidR="008A4F34">
              <w:rPr>
                <w:iCs/>
              </w:rPr>
              <w:t xml:space="preserve">Presentation </w:t>
            </w:r>
            <w:r w:rsidRPr="00245A9F">
              <w:rPr>
                <w:iCs/>
              </w:rPr>
              <w:t xml:space="preserve">Drafts Presented to G Grune  </w:t>
            </w:r>
          </w:p>
        </w:tc>
        <w:tc>
          <w:tcPr>
            <w:tcW w:w="1206" w:type="dxa"/>
            <w:shd w:val="clear" w:color="auto" w:fill="F2F2F2" w:themeFill="background1" w:themeFillShade="F2"/>
            <w:vAlign w:val="center"/>
          </w:tcPr>
          <w:p w14:paraId="1C0EBB3C" w14:textId="1325FC20" w:rsidR="00585DC7" w:rsidRPr="00245A9F" w:rsidRDefault="008A4F34" w:rsidP="00F93D48">
            <w:pPr>
              <w:spacing w:after="0"/>
              <w:jc w:val="center"/>
            </w:pPr>
            <w:r>
              <w:t>30</w:t>
            </w:r>
            <w:r w:rsidR="008421EB">
              <w:t xml:space="preserve"> Final Project Points</w:t>
            </w:r>
          </w:p>
        </w:tc>
      </w:tr>
      <w:tr w:rsidR="00C35FBC" w:rsidRPr="00245A9F" w14:paraId="54E9C199" w14:textId="77777777" w:rsidTr="008C3E12">
        <w:trPr>
          <w:trHeight w:val="359"/>
        </w:trPr>
        <w:tc>
          <w:tcPr>
            <w:tcW w:w="1975" w:type="dxa"/>
            <w:shd w:val="clear" w:color="auto" w:fill="F2F2F2" w:themeFill="background1" w:themeFillShade="F2"/>
            <w:vAlign w:val="center"/>
          </w:tcPr>
          <w:p w14:paraId="71A9E8FA" w14:textId="2C34162F" w:rsidR="00C35FBC" w:rsidRPr="00245A9F" w:rsidRDefault="00E229AE" w:rsidP="00C35FBC">
            <w:pPr>
              <w:spacing w:after="0"/>
              <w:jc w:val="center"/>
            </w:pPr>
            <w:r w:rsidRPr="00245A9F">
              <w:t xml:space="preserve">December </w:t>
            </w:r>
            <w:r w:rsidR="00A06BEC">
              <w:t>15</w:t>
            </w:r>
            <w:r w:rsidR="00245A9F" w:rsidRPr="00245A9F">
              <w:t xml:space="preserve"> (T)</w:t>
            </w:r>
          </w:p>
        </w:tc>
        <w:tc>
          <w:tcPr>
            <w:tcW w:w="5116" w:type="dxa"/>
            <w:vAlign w:val="center"/>
          </w:tcPr>
          <w:p w14:paraId="1E5BA433" w14:textId="6F9F6BC3" w:rsidR="00C35FBC" w:rsidRPr="00245A9F" w:rsidRDefault="00C35FBC" w:rsidP="00C35FBC">
            <w:pPr>
              <w:spacing w:after="0"/>
            </w:pPr>
            <w:r w:rsidRPr="00245A9F">
              <w:t>Final project - paper and presentation</w:t>
            </w:r>
            <w:r w:rsidR="00A06BEC">
              <w:t xml:space="preserve"> due</w:t>
            </w:r>
            <w:r w:rsidR="00220628" w:rsidRPr="00245A9F">
              <w:t xml:space="preserve"> (</w:t>
            </w:r>
            <w:r w:rsidR="00A06BEC">
              <w:t>T&amp;I</w:t>
            </w:r>
            <w:r w:rsidR="00220628" w:rsidRPr="00245A9F">
              <w:t>)</w:t>
            </w:r>
          </w:p>
        </w:tc>
        <w:tc>
          <w:tcPr>
            <w:tcW w:w="1206" w:type="dxa"/>
            <w:shd w:val="clear" w:color="auto" w:fill="F2F2F2" w:themeFill="background1" w:themeFillShade="F2"/>
            <w:vAlign w:val="center"/>
          </w:tcPr>
          <w:p w14:paraId="3CB7093A" w14:textId="2BA03993" w:rsidR="00C35FBC" w:rsidRPr="00245A9F" w:rsidRDefault="008A4F34" w:rsidP="00C35FBC">
            <w:pPr>
              <w:spacing w:after="0"/>
              <w:jc w:val="center"/>
            </w:pPr>
            <w:r>
              <w:t xml:space="preserve">15/15 - 30 total </w:t>
            </w:r>
            <w:r w:rsidR="00D728E2" w:rsidRPr="00245A9F">
              <w:t xml:space="preserve"> </w:t>
            </w:r>
          </w:p>
        </w:tc>
      </w:tr>
    </w:tbl>
    <w:p w14:paraId="4B6935D4" w14:textId="77777777" w:rsidR="0084486B" w:rsidRPr="00245A9F" w:rsidRDefault="0084486B" w:rsidP="00152326"/>
    <w:p w14:paraId="38BF33A2" w14:textId="77777777" w:rsidR="00376DDC" w:rsidRPr="00245A9F" w:rsidRDefault="00376DDC" w:rsidP="00152326"/>
    <w:p w14:paraId="0C03BAD1" w14:textId="47202F31" w:rsidR="00DC0A37" w:rsidRPr="00245A9F" w:rsidRDefault="005A568F" w:rsidP="00152326">
      <w:r w:rsidRPr="00245A9F">
        <w:t>Evaluation criteria</w:t>
      </w:r>
      <w:r w:rsidR="00940F29" w:rsidRPr="00245A9F">
        <w:t xml:space="preserve"> for this course include:</w:t>
      </w:r>
    </w:p>
    <w:p w14:paraId="470D21F7" w14:textId="0CF32429" w:rsidR="00A0091A" w:rsidRPr="008421EB" w:rsidRDefault="00634BB6" w:rsidP="00A0091A">
      <w:pPr>
        <w:pStyle w:val="ListParagraph"/>
        <w:numPr>
          <w:ilvl w:val="0"/>
          <w:numId w:val="9"/>
        </w:numPr>
        <w:spacing w:before="120" w:after="120"/>
        <w:contextualSpacing w:val="0"/>
        <w:rPr>
          <w:b/>
        </w:rPr>
      </w:pPr>
      <w:r w:rsidRPr="00245A9F">
        <w:rPr>
          <w:b/>
        </w:rPr>
        <w:t xml:space="preserve">Class </w:t>
      </w:r>
      <w:r w:rsidR="002448AF" w:rsidRPr="00245A9F">
        <w:rPr>
          <w:b/>
        </w:rPr>
        <w:t>attendance and particip</w:t>
      </w:r>
      <w:r w:rsidR="00197644" w:rsidRPr="00245A9F">
        <w:rPr>
          <w:b/>
        </w:rPr>
        <w:t>ation (</w:t>
      </w:r>
      <w:r w:rsidR="008421EB">
        <w:rPr>
          <w:b/>
        </w:rPr>
        <w:t>1</w:t>
      </w:r>
      <w:r w:rsidR="009D7ECE" w:rsidRPr="00245A9F">
        <w:rPr>
          <w:b/>
        </w:rPr>
        <w:t>0</w:t>
      </w:r>
      <w:r w:rsidRPr="00245A9F">
        <w:rPr>
          <w:b/>
        </w:rPr>
        <w:t xml:space="preserve">%):  </w:t>
      </w:r>
      <w:r w:rsidRPr="00245A9F">
        <w:t xml:space="preserve">Class attendance and participation is a crucial part of the learning process in this course.  You will learn a great deal from the ideas of others in the class.  It is </w:t>
      </w:r>
      <w:r w:rsidR="00F93B70" w:rsidRPr="00245A9F">
        <w:t xml:space="preserve">important </w:t>
      </w:r>
      <w:r w:rsidRPr="00245A9F">
        <w:t xml:space="preserve">that you come to class prepared to share your insights with others and to compare your perspective on the day’s topic with the perspectives of your peers.  You will be evaluated on the quality of your engagement in the discussion, creative and thoughtful insights, and respect for others’ contributions.  However, more is not better, so be prepared to </w:t>
      </w:r>
      <w:r w:rsidR="004A7EAA" w:rsidRPr="00245A9F">
        <w:t>contribute to</w:t>
      </w:r>
      <w:r w:rsidRPr="00245A9F">
        <w:t xml:space="preserve"> a balanced conversation involving all participants.</w:t>
      </w:r>
    </w:p>
    <w:p w14:paraId="3274EBE6" w14:textId="029323FA" w:rsidR="008421EB" w:rsidRPr="00CD73FA" w:rsidRDefault="008421EB" w:rsidP="00044D00">
      <w:pPr>
        <w:pStyle w:val="ListParagraph"/>
        <w:numPr>
          <w:ilvl w:val="0"/>
          <w:numId w:val="9"/>
        </w:numPr>
        <w:spacing w:before="120" w:after="120"/>
        <w:contextualSpacing w:val="0"/>
        <w:rPr>
          <w:b/>
        </w:rPr>
      </w:pPr>
      <w:r w:rsidRPr="00CD73FA">
        <w:rPr>
          <w:b/>
        </w:rPr>
        <w:lastRenderedPageBreak/>
        <w:t xml:space="preserve">Homework (10%):  </w:t>
      </w:r>
      <w:r w:rsidRPr="00245A9F">
        <w:t>Class</w:t>
      </w:r>
      <w:r w:rsidR="00CD73FA">
        <w:t xml:space="preserve"> homework assignments will be given weekly.  Assignments are due prior to class the following week.  Assignments can be submitted via Sakai, to the Teaching Assistant, or directly to Professor Grune.</w:t>
      </w:r>
      <w:r w:rsidRPr="00245A9F">
        <w:t xml:space="preserve"> </w:t>
      </w:r>
    </w:p>
    <w:p w14:paraId="0491FA61" w14:textId="08C7DE9C" w:rsidR="00592260" w:rsidRPr="00245A9F" w:rsidRDefault="00BD0227" w:rsidP="00376093">
      <w:pPr>
        <w:pStyle w:val="NormalWeb"/>
        <w:numPr>
          <w:ilvl w:val="0"/>
          <w:numId w:val="9"/>
        </w:numPr>
        <w:shd w:val="clear" w:color="auto" w:fill="FFFFFF"/>
        <w:spacing w:after="120"/>
        <w:rPr>
          <w:color w:val="666666"/>
        </w:rPr>
      </w:pPr>
      <w:r w:rsidRPr="00245A9F">
        <w:rPr>
          <w:b/>
          <w:iCs/>
          <w:color w:val="000000" w:themeColor="text1"/>
        </w:rPr>
        <w:t xml:space="preserve">LCA </w:t>
      </w:r>
      <w:r w:rsidR="007707E1" w:rsidRPr="00245A9F">
        <w:rPr>
          <w:b/>
          <w:iCs/>
          <w:color w:val="000000" w:themeColor="text1"/>
        </w:rPr>
        <w:t>Simulation (</w:t>
      </w:r>
      <w:r w:rsidR="00A06BEC">
        <w:rPr>
          <w:b/>
          <w:iCs/>
          <w:color w:val="000000" w:themeColor="text1"/>
        </w:rPr>
        <w:t>2</w:t>
      </w:r>
      <w:r w:rsidR="007707E1" w:rsidRPr="00245A9F">
        <w:rPr>
          <w:b/>
          <w:iCs/>
          <w:color w:val="000000" w:themeColor="text1"/>
        </w:rPr>
        <w:t>0%)</w:t>
      </w:r>
      <w:r w:rsidR="00486FF5">
        <w:rPr>
          <w:b/>
          <w:iCs/>
          <w:color w:val="000000" w:themeColor="text1"/>
        </w:rPr>
        <w:t>:</w:t>
      </w:r>
      <w:r w:rsidR="00592260" w:rsidRPr="00245A9F">
        <w:rPr>
          <w:color w:val="000000" w:themeColor="text1"/>
        </w:rPr>
        <w:t xml:space="preserve">  </w:t>
      </w:r>
      <w:r w:rsidR="00E229AE" w:rsidRPr="00245A9F">
        <w:rPr>
          <w:color w:val="000000" w:themeColor="text1"/>
        </w:rPr>
        <w:t xml:space="preserve">Each student for each team/project will learn the use of Life Cycle Assessment </w:t>
      </w:r>
      <w:r w:rsidR="001B28DE" w:rsidRPr="00245A9F">
        <w:rPr>
          <w:color w:val="000000" w:themeColor="text1"/>
        </w:rPr>
        <w:t xml:space="preserve">by having access and utilizing at least 2 (two) software tools (currently </w:t>
      </w:r>
      <w:proofErr w:type="spellStart"/>
      <w:r w:rsidR="001B28DE" w:rsidRPr="00245A9F">
        <w:rPr>
          <w:color w:val="000000" w:themeColor="text1"/>
        </w:rPr>
        <w:t>openLCA</w:t>
      </w:r>
      <w:proofErr w:type="spellEnd"/>
      <w:r w:rsidR="001B28DE" w:rsidRPr="00245A9F">
        <w:rPr>
          <w:color w:val="000000" w:themeColor="text1"/>
        </w:rPr>
        <w:t xml:space="preserve"> and </w:t>
      </w:r>
      <w:r w:rsidR="00A06BEC">
        <w:rPr>
          <w:color w:val="000000" w:themeColor="text1"/>
        </w:rPr>
        <w:t>Sustainable Minds – with the intent to integrate LCAPIX</w:t>
      </w:r>
      <w:r w:rsidR="001B28DE" w:rsidRPr="00245A9F">
        <w:rPr>
          <w:color w:val="000000" w:themeColor="text1"/>
        </w:rPr>
        <w:t xml:space="preserve">) for at least one product (preferably one that the team has chosen to work on during the semester). </w:t>
      </w:r>
      <w:r w:rsidR="00376093" w:rsidRPr="00245A9F">
        <w:t xml:space="preserve">After the </w:t>
      </w:r>
      <w:r w:rsidR="001B28DE" w:rsidRPr="00245A9F">
        <w:t xml:space="preserve">LCA </w:t>
      </w:r>
      <w:r w:rsidR="00376093" w:rsidRPr="00245A9F">
        <w:t>simulation</w:t>
      </w:r>
      <w:r w:rsidR="001B28DE" w:rsidRPr="00245A9F">
        <w:t xml:space="preserve"> is complete</w:t>
      </w:r>
      <w:r w:rsidR="00A06BEC">
        <w:t>,</w:t>
      </w:r>
      <w:r w:rsidR="001B28DE" w:rsidRPr="00245A9F">
        <w:t xml:space="preserve"> project </w:t>
      </w:r>
      <w:r w:rsidR="00376093" w:rsidRPr="00245A9F">
        <w:t xml:space="preserve">teams will document and submit their learnings in a Team Debrief document.  </w:t>
      </w:r>
      <w:r w:rsidR="00A06BEC">
        <w:t>This will include s</w:t>
      </w:r>
      <w:r w:rsidR="00376093" w:rsidRPr="00245A9F">
        <w:t>ubmi</w:t>
      </w:r>
      <w:r w:rsidR="00A06BEC">
        <w:t xml:space="preserve">ssion of </w:t>
      </w:r>
      <w:r w:rsidR="00376093" w:rsidRPr="00245A9F">
        <w:t xml:space="preserve">a ~800-word debrief, in PDF format using 12-point single-spaced text.  </w:t>
      </w:r>
    </w:p>
    <w:p w14:paraId="59F60E6E" w14:textId="75BB9B47" w:rsidR="0084486B" w:rsidRPr="00245A9F" w:rsidRDefault="000B4D5B" w:rsidP="00CF4A35">
      <w:pPr>
        <w:pStyle w:val="ListParagraph"/>
        <w:numPr>
          <w:ilvl w:val="0"/>
          <w:numId w:val="9"/>
        </w:numPr>
        <w:spacing w:before="120"/>
        <w:rPr>
          <w:b/>
        </w:rPr>
      </w:pPr>
      <w:r w:rsidRPr="00245A9F">
        <w:rPr>
          <w:b/>
        </w:rPr>
        <w:t xml:space="preserve">Final </w:t>
      </w:r>
      <w:r w:rsidR="0084486B" w:rsidRPr="00245A9F">
        <w:rPr>
          <w:b/>
        </w:rPr>
        <w:t>project</w:t>
      </w:r>
      <w:r w:rsidR="00C83145" w:rsidRPr="00245A9F">
        <w:rPr>
          <w:b/>
        </w:rPr>
        <w:t xml:space="preserve"> – paper </w:t>
      </w:r>
      <w:r w:rsidR="00667FBA" w:rsidRPr="00245A9F">
        <w:rPr>
          <w:b/>
        </w:rPr>
        <w:t>(</w:t>
      </w:r>
      <w:r w:rsidR="008421EB">
        <w:rPr>
          <w:b/>
        </w:rPr>
        <w:t>3</w:t>
      </w:r>
      <w:r w:rsidR="00F93B70" w:rsidRPr="00245A9F">
        <w:rPr>
          <w:b/>
        </w:rPr>
        <w:t>0</w:t>
      </w:r>
      <w:r w:rsidR="00667FBA" w:rsidRPr="00245A9F">
        <w:rPr>
          <w:b/>
        </w:rPr>
        <w:t xml:space="preserve">%) </w:t>
      </w:r>
      <w:r w:rsidR="00C83145" w:rsidRPr="00245A9F">
        <w:rPr>
          <w:b/>
        </w:rPr>
        <w:t>and presentation</w:t>
      </w:r>
      <w:r w:rsidR="0084486B" w:rsidRPr="00245A9F">
        <w:rPr>
          <w:b/>
        </w:rPr>
        <w:t xml:space="preserve"> (</w:t>
      </w:r>
      <w:r w:rsidR="008421EB">
        <w:rPr>
          <w:b/>
        </w:rPr>
        <w:t>3</w:t>
      </w:r>
      <w:r w:rsidR="00A06BEC">
        <w:rPr>
          <w:b/>
        </w:rPr>
        <w:t xml:space="preserve">0 </w:t>
      </w:r>
      <w:r w:rsidR="0084486B" w:rsidRPr="00245A9F">
        <w:rPr>
          <w:b/>
        </w:rPr>
        <w:t>%)</w:t>
      </w:r>
      <w:r w:rsidR="00667FBA" w:rsidRPr="00245A9F">
        <w:rPr>
          <w:b/>
        </w:rPr>
        <w:t xml:space="preserve"> = (</w:t>
      </w:r>
      <w:r w:rsidR="00D04278">
        <w:rPr>
          <w:b/>
        </w:rPr>
        <w:t>6</w:t>
      </w:r>
      <w:r w:rsidR="00667FBA" w:rsidRPr="00245A9F">
        <w:rPr>
          <w:b/>
        </w:rPr>
        <w:t>0%)</w:t>
      </w:r>
    </w:p>
    <w:p w14:paraId="61EE6066" w14:textId="77777777" w:rsidR="00EC0692" w:rsidRDefault="00EC0692" w:rsidP="00D04278"/>
    <w:p w14:paraId="3894DE36" w14:textId="4C291B50" w:rsidR="003918FB" w:rsidRPr="00245A9F" w:rsidRDefault="00634BB6" w:rsidP="00D04278">
      <w:r w:rsidRPr="00245A9F">
        <w:t xml:space="preserve">The </w:t>
      </w:r>
      <w:r w:rsidR="00D728E2" w:rsidRPr="00245A9F">
        <w:t xml:space="preserve">green product </w:t>
      </w:r>
      <w:r w:rsidRPr="00245A9F">
        <w:t xml:space="preserve">industry is currently undergoing profound shifts driven by new technologies, evolving policy priorities, emerging business models, and changing consumer needs and expectations.  </w:t>
      </w:r>
      <w:r w:rsidR="0084486B" w:rsidRPr="00245A9F">
        <w:t>For your final project</w:t>
      </w:r>
      <w:r w:rsidRPr="00245A9F">
        <w:t xml:space="preserve">, </w:t>
      </w:r>
      <w:r w:rsidR="00EC0692">
        <w:t xml:space="preserve">you will </w:t>
      </w:r>
      <w:r w:rsidRPr="00245A9F">
        <w:t xml:space="preserve">select one of </w:t>
      </w:r>
      <w:r w:rsidR="00EC0692">
        <w:t xml:space="preserve">several </w:t>
      </w:r>
      <w:r w:rsidR="00D728E2" w:rsidRPr="00245A9F">
        <w:t xml:space="preserve">technologies </w:t>
      </w:r>
      <w:r w:rsidR="00EC0692">
        <w:t>mentored by either Dr. Grune or an industry leader a</w:t>
      </w:r>
      <w:r w:rsidRPr="00245A9F">
        <w:t xml:space="preserve">nd assess </w:t>
      </w:r>
      <w:r w:rsidR="00EC0692">
        <w:t xml:space="preserve">their </w:t>
      </w:r>
      <w:r w:rsidRPr="00245A9F">
        <w:t xml:space="preserve">potential impact on </w:t>
      </w:r>
      <w:r w:rsidR="00D728E2" w:rsidRPr="00245A9F">
        <w:t>projected profitability for the industry associated with that technology for the next 5-10 years.</w:t>
      </w:r>
      <w:r w:rsidRPr="00245A9F">
        <w:t xml:space="preserve">  </w:t>
      </w:r>
    </w:p>
    <w:p w14:paraId="5579D111" w14:textId="0C431F24" w:rsidR="0084486B" w:rsidRPr="00245A9F" w:rsidRDefault="00634BB6" w:rsidP="00D04278">
      <w:pPr>
        <w:spacing w:before="120"/>
        <w:rPr>
          <w:b/>
        </w:rPr>
      </w:pPr>
      <w:r w:rsidRPr="00245A9F">
        <w:t>You will write a</w:t>
      </w:r>
      <w:r w:rsidR="001B28DE" w:rsidRPr="00245A9F">
        <w:t xml:space="preserve"> group </w:t>
      </w:r>
      <w:r w:rsidR="00C83145" w:rsidRPr="00245A9F">
        <w:t>paper on this topic</w:t>
      </w:r>
      <w:r w:rsidRPr="00245A9F">
        <w:t xml:space="preserve">.  </w:t>
      </w:r>
      <w:r w:rsidR="00F05591" w:rsidRPr="00245A9F">
        <w:t xml:space="preserve">Imagine preparing this analysis to share with industry professionals and investors at </w:t>
      </w:r>
      <w:r w:rsidR="001B28DE" w:rsidRPr="00245A9F">
        <w:t xml:space="preserve">one or more </w:t>
      </w:r>
      <w:r w:rsidR="00F05591" w:rsidRPr="00245A9F">
        <w:t>major “energy futures” conference</w:t>
      </w:r>
      <w:r w:rsidR="001B28DE" w:rsidRPr="00245A9F">
        <w:t>s</w:t>
      </w:r>
      <w:r w:rsidR="003918FB" w:rsidRPr="00245A9F">
        <w:t xml:space="preserve"> in 202</w:t>
      </w:r>
      <w:r w:rsidR="00EC0692">
        <w:t>3</w:t>
      </w:r>
      <w:r w:rsidR="001B28DE" w:rsidRPr="00245A9F">
        <w:t>/202</w:t>
      </w:r>
      <w:r w:rsidR="00EC0692">
        <w:t>4</w:t>
      </w:r>
      <w:r w:rsidR="00F05591" w:rsidRPr="00245A9F">
        <w:t xml:space="preserve">.  </w:t>
      </w:r>
      <w:r w:rsidR="0084486B" w:rsidRPr="00245A9F">
        <w:t xml:space="preserve">Your paper should be </w:t>
      </w:r>
      <w:r w:rsidR="00F05591" w:rsidRPr="00245A9F">
        <w:t>a</w:t>
      </w:r>
      <w:r w:rsidR="001B28DE" w:rsidRPr="00245A9F">
        <w:t>t least 1</w:t>
      </w:r>
      <w:r w:rsidR="0084486B" w:rsidRPr="00245A9F">
        <w:t>,200 words</w:t>
      </w:r>
      <w:r w:rsidR="001B28DE" w:rsidRPr="00245A9F">
        <w:t xml:space="preserve"> (you will not be penalized if it is longer – with a 300 word or less executive summary) that summarizes three major issues; Energy consumption, Waste Analysis and Profitability. </w:t>
      </w:r>
      <w:r w:rsidR="00FA5512" w:rsidRPr="00245A9F">
        <w:t>You</w:t>
      </w:r>
      <w:r w:rsidR="0084486B" w:rsidRPr="00245A9F">
        <w:t xml:space="preserve"> may also include relevant tables or graphics</w:t>
      </w:r>
      <w:r w:rsidR="00FA5512" w:rsidRPr="00245A9F">
        <w:t xml:space="preserve"> and </w:t>
      </w:r>
      <w:r w:rsidR="0084486B" w:rsidRPr="00245A9F">
        <w:t>provide proper citations</w:t>
      </w:r>
      <w:r w:rsidR="00F05591" w:rsidRPr="00245A9F">
        <w:t>.  Y</w:t>
      </w:r>
      <w:r w:rsidR="0084486B" w:rsidRPr="00245A9F">
        <w:t xml:space="preserve">ou should use multiple </w:t>
      </w:r>
      <w:r w:rsidR="00F05591" w:rsidRPr="00245A9F">
        <w:t xml:space="preserve">data sources and </w:t>
      </w:r>
      <w:r w:rsidR="0084486B" w:rsidRPr="00245A9F">
        <w:t xml:space="preserve">demonstrate the breadth of your research </w:t>
      </w:r>
      <w:r w:rsidR="00F05591" w:rsidRPr="00245A9F">
        <w:t>by considering different perspectives</w:t>
      </w:r>
      <w:r w:rsidR="0084486B" w:rsidRPr="00245A9F">
        <w:t xml:space="preserve">.  Highlight any key assumptions or debates that impact your assessment. </w:t>
      </w:r>
    </w:p>
    <w:p w14:paraId="3F919C92" w14:textId="1FE781A4" w:rsidR="006C7B8E" w:rsidRPr="00D04278" w:rsidRDefault="00F05591" w:rsidP="00D04278">
      <w:pPr>
        <w:spacing w:before="120"/>
        <w:rPr>
          <w:b/>
        </w:rPr>
      </w:pPr>
      <w:r w:rsidRPr="00245A9F">
        <w:t xml:space="preserve">In addition, </w:t>
      </w:r>
      <w:r w:rsidR="00D728E2" w:rsidRPr="00245A9F">
        <w:t xml:space="preserve">each team </w:t>
      </w:r>
      <w:r w:rsidRPr="00245A9F">
        <w:t xml:space="preserve">will prepare and deliver a </w:t>
      </w:r>
      <w:r w:rsidR="001B28DE" w:rsidRPr="00245A9F">
        <w:t>1</w:t>
      </w:r>
      <w:r w:rsidR="00EC0692">
        <w:t>5</w:t>
      </w:r>
      <w:r w:rsidR="00CD73FA">
        <w:t>-</w:t>
      </w:r>
      <w:r w:rsidRPr="00245A9F">
        <w:t xml:space="preserve">minute </w:t>
      </w:r>
      <w:r w:rsidR="00634BB6" w:rsidRPr="00245A9F">
        <w:t>presentation</w:t>
      </w:r>
      <w:r w:rsidRPr="00245A9F">
        <w:t xml:space="preserve">, followed by </w:t>
      </w:r>
      <w:r w:rsidR="00EC0692">
        <w:t xml:space="preserve">a </w:t>
      </w:r>
      <w:proofErr w:type="gramStart"/>
      <w:r w:rsidR="00EC0692">
        <w:t xml:space="preserve">10 </w:t>
      </w:r>
      <w:r w:rsidRPr="00245A9F">
        <w:t>minute</w:t>
      </w:r>
      <w:proofErr w:type="gramEnd"/>
      <w:r w:rsidRPr="00245A9F">
        <w:t xml:space="preserve"> Q&amp;A</w:t>
      </w:r>
      <w:r w:rsidR="00634BB6" w:rsidRPr="00245A9F">
        <w:t xml:space="preserve"> in </w:t>
      </w:r>
      <w:r w:rsidR="00FE7209" w:rsidRPr="00245A9F">
        <w:t xml:space="preserve">the draft </w:t>
      </w:r>
      <w:r w:rsidR="00C83145" w:rsidRPr="00245A9F">
        <w:t>sessions</w:t>
      </w:r>
      <w:r w:rsidR="00FE7209" w:rsidRPr="00245A9F">
        <w:t xml:space="preserve"> with Guerry during the last week of classes</w:t>
      </w:r>
      <w:r w:rsidR="00634BB6" w:rsidRPr="00245A9F">
        <w:t>.</w:t>
      </w:r>
    </w:p>
    <w:p w14:paraId="2EDAB458" w14:textId="77777777" w:rsidR="00EC0692" w:rsidRPr="00A06BEC" w:rsidRDefault="00EC0692" w:rsidP="00EC0692">
      <w:pPr>
        <w:spacing w:before="120" w:after="120"/>
        <w:rPr>
          <w:b/>
        </w:rPr>
      </w:pPr>
      <w:r w:rsidRPr="00A06BEC">
        <w:rPr>
          <w:b/>
        </w:rPr>
        <w:t>MEM Attendance Policy</w:t>
      </w:r>
    </w:p>
    <w:p w14:paraId="174568A4" w14:textId="77777777" w:rsidR="00EC0692" w:rsidRPr="006D341D" w:rsidRDefault="00EC0692" w:rsidP="00EC0692">
      <w:pPr>
        <w:pStyle w:val="ListParagraph"/>
        <w:numPr>
          <w:ilvl w:val="2"/>
          <w:numId w:val="9"/>
        </w:numPr>
        <w:spacing w:before="120" w:after="120"/>
        <w:contextualSpacing w:val="0"/>
        <w:rPr>
          <w:b/>
        </w:rPr>
      </w:pPr>
      <w:r w:rsidRPr="00A514FF">
        <w:rPr>
          <w:i/>
          <w:iCs/>
          <w:u w:val="single"/>
        </w:rPr>
        <w:t>Class Attendance:</w:t>
      </w:r>
      <w:r>
        <w:t xml:space="preserve"> MEM’s policy is that campus students are expected to attend class regularly and in person, adhering to Duke’s Academic Calendar. </w:t>
      </w:r>
      <w:r w:rsidRPr="006D341D">
        <w:rPr>
          <w:u w:val="single"/>
        </w:rPr>
        <w:t>Attending MEM classes is mandatory</w:t>
      </w:r>
      <w:r>
        <w:t xml:space="preserve">. MEM follows the Graduate dates within the calendar when applicable. It is especially important that students attend the </w:t>
      </w:r>
      <w:r w:rsidRPr="006D341D">
        <w:rPr>
          <w:u w:val="single"/>
        </w:rPr>
        <w:t>first day and the last day of class</w:t>
      </w:r>
      <w:r>
        <w:t xml:space="preserve"> for all courses in which they are enrolled. Unless and until all coursework and examinations (whether comprehensive final exams, quizzes, or otherwise) have been completed for all courses in which a student is enrolled, a </w:t>
      </w:r>
      <w:r>
        <w:lastRenderedPageBreak/>
        <w:t xml:space="preserve">student is expected to remain at Duke in person through the end of final exam week as set forth on Duke’s Academic Calendar. </w:t>
      </w:r>
    </w:p>
    <w:p w14:paraId="5CCC18CB" w14:textId="77777777" w:rsidR="00EC0692" w:rsidRPr="006D341D" w:rsidRDefault="00EC0692" w:rsidP="00EC0692">
      <w:pPr>
        <w:pStyle w:val="ListParagraph"/>
        <w:numPr>
          <w:ilvl w:val="2"/>
          <w:numId w:val="9"/>
        </w:numPr>
        <w:spacing w:before="120" w:after="120"/>
        <w:contextualSpacing w:val="0"/>
        <w:rPr>
          <w:b/>
        </w:rPr>
      </w:pPr>
      <w:r>
        <w:t>In their first classes, faculty set course goals and standards, frame the course’s subject matter, form student teams and begin to create the class community.</w:t>
      </w:r>
      <w:r w:rsidRPr="006D341D">
        <w:rPr>
          <w:b/>
          <w:bCs/>
          <w:u w:val="single"/>
        </w:rPr>
        <w:t xml:space="preserve"> </w:t>
      </w:r>
      <w:r w:rsidRPr="00A06BEC">
        <w:rPr>
          <w:b/>
          <w:bCs/>
          <w:i/>
          <w:iCs/>
          <w:u w:val="single"/>
        </w:rPr>
        <w:t>At the conclusion of the first class of each course, the faculty will report any unexcused absences to the MEM program administration. Thereafter, such students shall be dropped from the course</w:t>
      </w:r>
      <w:r>
        <w:t xml:space="preserve">. If students miss the first classes of the semester, they detract from their own educational experience and undermine that of their classmates. Furthermore, they create additional work for the professors and </w:t>
      </w:r>
      <w:proofErr w:type="spellStart"/>
      <w:r>
        <w:t>TAs.</w:t>
      </w:r>
      <w:proofErr w:type="spellEnd"/>
      <w:r>
        <w:t xml:space="preserve"> Responsibility for regular and punctual class attendance rests with individual students. The course faculty shall refer a student to MEM’s administrators in the event of excessive absences. A student seeking an “excused” absence must work directly with her or his course faculty and must initiate the request in advance and as soon as possible. A student may be excused from attendance due to truly extenuating circumstances such as significant illness, personal/family emergency, or important religious observance. Whether an absence is excused or not, a student will be held fully accountable for any in-class graded participation or assignments an absence caused the student to miss.</w:t>
      </w:r>
    </w:p>
    <w:p w14:paraId="53C8CFBE" w14:textId="77777777" w:rsidR="00D04278" w:rsidRDefault="00D04278" w:rsidP="00D04278">
      <w:pPr>
        <w:spacing w:before="120"/>
        <w:ind w:right="288"/>
        <w:rPr>
          <w:b/>
        </w:rPr>
      </w:pPr>
    </w:p>
    <w:p w14:paraId="3DEC2422" w14:textId="4D03D7D8" w:rsidR="00634BB6" w:rsidRDefault="00FE7209" w:rsidP="00D04278">
      <w:pPr>
        <w:spacing w:before="120"/>
        <w:ind w:right="288"/>
        <w:rPr>
          <w:b/>
        </w:rPr>
      </w:pPr>
      <w:r w:rsidRPr="00245A9F">
        <w:rPr>
          <w:b/>
        </w:rPr>
        <w:t xml:space="preserve">Technology </w:t>
      </w:r>
      <w:r w:rsidR="00634BB6" w:rsidRPr="00245A9F">
        <w:rPr>
          <w:b/>
        </w:rPr>
        <w:t>Innovation</w:t>
      </w:r>
      <w:r w:rsidR="00EC0692">
        <w:rPr>
          <w:b/>
        </w:rPr>
        <w:t xml:space="preserve"> Options for Fall </w:t>
      </w:r>
      <w:r w:rsidR="00245A9F">
        <w:rPr>
          <w:b/>
        </w:rPr>
        <w:t>Semester</w:t>
      </w:r>
      <w:r w:rsidR="00EC0692">
        <w:rPr>
          <w:b/>
        </w:rPr>
        <w:t xml:space="preserve"> (as of 7/</w:t>
      </w:r>
      <w:r w:rsidR="008A4F34">
        <w:rPr>
          <w:b/>
        </w:rPr>
        <w:t>21</w:t>
      </w:r>
      <w:r w:rsidR="00EC0692">
        <w:rPr>
          <w:b/>
        </w:rPr>
        <w:t>/2023 – subject to change):</w:t>
      </w:r>
    </w:p>
    <w:p w14:paraId="529AEDF6" w14:textId="48DA71F0" w:rsidR="00EC0692" w:rsidRPr="00EC0692" w:rsidRDefault="00EC0692" w:rsidP="00EC0692">
      <w:pPr>
        <w:spacing w:before="120"/>
        <w:ind w:right="288"/>
        <w:rPr>
          <w:b/>
        </w:rPr>
      </w:pPr>
      <w:r>
        <w:rPr>
          <w:b/>
        </w:rPr>
        <w:tab/>
      </w:r>
    </w:p>
    <w:p w14:paraId="30A3B287" w14:textId="4FC16A67" w:rsidR="00D728E2" w:rsidRPr="00245A9F" w:rsidRDefault="00FD44E6" w:rsidP="00CF4A35">
      <w:pPr>
        <w:pStyle w:val="ListParagraph"/>
        <w:numPr>
          <w:ilvl w:val="0"/>
          <w:numId w:val="8"/>
        </w:numPr>
        <w:ind w:left="1080" w:right="288"/>
      </w:pPr>
      <w:r w:rsidRPr="00245A9F">
        <w:t>“</w:t>
      </w:r>
      <w:r w:rsidR="00ED4AB8" w:rsidRPr="00245A9F">
        <w:t>Micro</w:t>
      </w:r>
      <w:r w:rsidRPr="00245A9F">
        <w:t>”</w:t>
      </w:r>
      <w:r w:rsidR="00D32AA9">
        <w:t xml:space="preserve"> </w:t>
      </w:r>
      <w:r w:rsidR="00ED4AB8" w:rsidRPr="00245A9F">
        <w:t>w</w:t>
      </w:r>
      <w:r w:rsidR="00D728E2" w:rsidRPr="00245A9F">
        <w:t>ind turbines</w:t>
      </w:r>
      <w:r w:rsidR="00ED4AB8" w:rsidRPr="00245A9F">
        <w:t xml:space="preserve"> – Daniel Lerner (1-2 projects)</w:t>
      </w:r>
      <w:r w:rsidR="00921AF3" w:rsidRPr="00245A9F">
        <w:t xml:space="preserve"> </w:t>
      </w:r>
      <w:r w:rsidRPr="00245A9F">
        <w:t xml:space="preserve">– Roof top compressors </w:t>
      </w:r>
      <w:r w:rsidR="00921AF3" w:rsidRPr="00245A9F">
        <w:t xml:space="preserve"> </w:t>
      </w:r>
    </w:p>
    <w:p w14:paraId="4F65042F" w14:textId="480852C8" w:rsidR="00821554" w:rsidRDefault="00EC0692" w:rsidP="00CF4A35">
      <w:pPr>
        <w:pStyle w:val="ListParagraph"/>
        <w:numPr>
          <w:ilvl w:val="0"/>
          <w:numId w:val="8"/>
        </w:numPr>
        <w:ind w:left="1080" w:right="288"/>
      </w:pPr>
      <w:r>
        <w:t xml:space="preserve">OTEC – Ocean Thermal Energy Conversion </w:t>
      </w:r>
      <w:r w:rsidR="008A4F34">
        <w:t xml:space="preserve">– </w:t>
      </w:r>
      <w:r w:rsidR="00821554">
        <w:t>Dr. Hans Krock</w:t>
      </w:r>
      <w:r w:rsidR="000D11C9">
        <w:t xml:space="preserve"> – maybe replaced by Roy Robinson of Excipioenergy.com – in fall or spring</w:t>
      </w:r>
      <w:r w:rsidR="00BB2DBF">
        <w:t xml:space="preserve"> ‘23/’24</w:t>
      </w:r>
      <w:r w:rsidR="000D11C9">
        <w:t xml:space="preserve"> </w:t>
      </w:r>
    </w:p>
    <w:p w14:paraId="380977F6" w14:textId="77777777" w:rsidR="00821554" w:rsidRDefault="00821554" w:rsidP="00CF4A35">
      <w:pPr>
        <w:pStyle w:val="ListParagraph"/>
        <w:numPr>
          <w:ilvl w:val="0"/>
          <w:numId w:val="8"/>
        </w:numPr>
        <w:ind w:left="1080" w:right="288"/>
      </w:pPr>
      <w:proofErr w:type="spellStart"/>
      <w:r>
        <w:t>GoWheels</w:t>
      </w:r>
      <w:proofErr w:type="spellEnd"/>
      <w:r>
        <w:t xml:space="preserve"> – Bill Bateman </w:t>
      </w:r>
    </w:p>
    <w:p w14:paraId="4298445C" w14:textId="77777777" w:rsidR="00821554" w:rsidRDefault="00821554" w:rsidP="00821554">
      <w:pPr>
        <w:pStyle w:val="ListParagraph"/>
        <w:numPr>
          <w:ilvl w:val="0"/>
          <w:numId w:val="8"/>
        </w:numPr>
        <w:ind w:left="1080" w:right="288"/>
      </w:pPr>
      <w:proofErr w:type="spellStart"/>
      <w:r>
        <w:t>Sercel</w:t>
      </w:r>
      <w:proofErr w:type="spellEnd"/>
      <w:r>
        <w:t xml:space="preserve"> Downhole Components – Jackson Newberry  </w:t>
      </w:r>
    </w:p>
    <w:p w14:paraId="7CAA44F3" w14:textId="6A19E28F" w:rsidR="000D11C9" w:rsidRDefault="000D11C9" w:rsidP="00821554">
      <w:pPr>
        <w:pStyle w:val="ListParagraph"/>
        <w:numPr>
          <w:ilvl w:val="0"/>
          <w:numId w:val="8"/>
        </w:numPr>
        <w:ind w:left="1080" w:right="288"/>
      </w:pPr>
      <w:proofErr w:type="spellStart"/>
      <w:r>
        <w:t>SpiderBond</w:t>
      </w:r>
      <w:proofErr w:type="spellEnd"/>
      <w:r>
        <w:t xml:space="preserve"> – Specialty Adhesives - Dr. Robert Greer </w:t>
      </w:r>
    </w:p>
    <w:p w14:paraId="6449D5A4" w14:textId="18990D19" w:rsidR="00821554" w:rsidRPr="00821554" w:rsidRDefault="00821554" w:rsidP="00821554">
      <w:pPr>
        <w:pStyle w:val="ListParagraph"/>
        <w:numPr>
          <w:ilvl w:val="0"/>
          <w:numId w:val="8"/>
        </w:numPr>
        <w:ind w:left="1080" w:right="288"/>
      </w:pPr>
      <w:r w:rsidRPr="00821554">
        <w:t xml:space="preserve">Modular nuclear/fusion - Chris Nestor – Westinghouse </w:t>
      </w:r>
    </w:p>
    <w:p w14:paraId="46A11074" w14:textId="77777777" w:rsidR="00821554" w:rsidRDefault="00ED4AB8" w:rsidP="00821554">
      <w:pPr>
        <w:pStyle w:val="ListParagraph"/>
        <w:numPr>
          <w:ilvl w:val="0"/>
          <w:numId w:val="8"/>
        </w:numPr>
        <w:ind w:left="1080" w:right="288"/>
      </w:pPr>
      <w:r w:rsidRPr="00245A9F">
        <w:t>LCAPIX software resurrection – Guerry (1 project)</w:t>
      </w:r>
      <w:r w:rsidR="00FD44E6" w:rsidRPr="00245A9F">
        <w:t xml:space="preserve"> – other LCA software</w:t>
      </w:r>
      <w:r w:rsidRPr="00245A9F">
        <w:t xml:space="preserve"> </w:t>
      </w:r>
    </w:p>
    <w:p w14:paraId="52DDDB97" w14:textId="65D5780B" w:rsidR="00821554" w:rsidRPr="00821554" w:rsidRDefault="00821554" w:rsidP="00821554">
      <w:pPr>
        <w:pStyle w:val="ListParagraph"/>
        <w:numPr>
          <w:ilvl w:val="0"/>
          <w:numId w:val="8"/>
        </w:numPr>
        <w:ind w:left="1080" w:right="288"/>
      </w:pPr>
      <w:proofErr w:type="spellStart"/>
      <w:r w:rsidRPr="00821554">
        <w:t>EvGO</w:t>
      </w:r>
      <w:proofErr w:type="spellEnd"/>
      <w:r w:rsidRPr="00821554">
        <w:t xml:space="preserve"> charging stations – Ivo and Co.</w:t>
      </w:r>
      <w:r w:rsidR="000D11C9">
        <w:t xml:space="preserve"> – on hold for </w:t>
      </w:r>
      <w:proofErr w:type="gramStart"/>
      <w:r w:rsidR="000D11C9">
        <w:t>now</w:t>
      </w:r>
      <w:proofErr w:type="gramEnd"/>
      <w:r w:rsidR="000D11C9">
        <w:t xml:space="preserve"> </w:t>
      </w:r>
      <w:r w:rsidRPr="00821554">
        <w:t xml:space="preserve"> </w:t>
      </w:r>
    </w:p>
    <w:p w14:paraId="633D2D9E" w14:textId="45B6F361" w:rsidR="00921AF3" w:rsidRPr="00245A9F" w:rsidRDefault="008C5C9C" w:rsidP="00CF4A35">
      <w:pPr>
        <w:pStyle w:val="ListParagraph"/>
        <w:numPr>
          <w:ilvl w:val="0"/>
          <w:numId w:val="8"/>
        </w:numPr>
        <w:ind w:left="1080" w:right="288"/>
      </w:pPr>
      <w:r w:rsidRPr="00245A9F">
        <w:t xml:space="preserve">CPS </w:t>
      </w:r>
      <w:r w:rsidR="00921AF3" w:rsidRPr="00245A9F">
        <w:t xml:space="preserve">Biofuels – GTBE (jet fuel alternatives) </w:t>
      </w:r>
      <w:r w:rsidRPr="00245A9F">
        <w:t>– USP</w:t>
      </w:r>
      <w:r w:rsidR="008A4F34">
        <w:t xml:space="preserve"> </w:t>
      </w:r>
      <w:r w:rsidRPr="00245A9F">
        <w:t xml:space="preserve">10,344,235 – Marty Trivette  </w:t>
      </w:r>
    </w:p>
    <w:p w14:paraId="7D8DCA2A" w14:textId="6492A760" w:rsidR="008C5C9C" w:rsidRPr="00245A9F" w:rsidRDefault="008C5C9C" w:rsidP="00CF4A35">
      <w:pPr>
        <w:pStyle w:val="ListParagraph"/>
        <w:numPr>
          <w:ilvl w:val="0"/>
          <w:numId w:val="8"/>
        </w:numPr>
        <w:ind w:left="1080" w:right="288"/>
      </w:pPr>
      <w:r w:rsidRPr="00245A9F">
        <w:lastRenderedPageBreak/>
        <w:t xml:space="preserve">CPS </w:t>
      </w:r>
      <w:r w:rsidR="00921AF3" w:rsidRPr="00245A9F">
        <w:t xml:space="preserve">Biofuels – Hexane from fermentation </w:t>
      </w:r>
      <w:r w:rsidRPr="00245A9F">
        <w:t>with Kolbe– USP</w:t>
      </w:r>
      <w:r w:rsidR="00EC0692">
        <w:t xml:space="preserve"> </w:t>
      </w:r>
      <w:r w:rsidRPr="00245A9F">
        <w:t xml:space="preserve">8,241,881- David Bradin </w:t>
      </w:r>
    </w:p>
    <w:p w14:paraId="0ECB1817" w14:textId="0902D800" w:rsidR="00921AF3" w:rsidRPr="00245A9F" w:rsidRDefault="008C5C9C" w:rsidP="00CF4A35">
      <w:pPr>
        <w:pStyle w:val="ListParagraph"/>
        <w:numPr>
          <w:ilvl w:val="0"/>
          <w:numId w:val="8"/>
        </w:numPr>
        <w:ind w:left="1080" w:right="288"/>
      </w:pPr>
      <w:r w:rsidRPr="00245A9F">
        <w:t xml:space="preserve">CPS Biofuels – Heptanone – USP 8,148,579 - David Bradin </w:t>
      </w:r>
    </w:p>
    <w:p w14:paraId="07BB3150" w14:textId="2ED83915" w:rsidR="00921AF3" w:rsidRPr="00245A9F" w:rsidRDefault="008C5C9C" w:rsidP="00CF4A35">
      <w:pPr>
        <w:pStyle w:val="ListParagraph"/>
        <w:numPr>
          <w:ilvl w:val="0"/>
          <w:numId w:val="8"/>
        </w:numPr>
        <w:ind w:left="1080" w:right="288"/>
      </w:pPr>
      <w:r w:rsidRPr="00245A9F">
        <w:t>CPS</w:t>
      </w:r>
      <w:r w:rsidR="00FD44E6" w:rsidRPr="00245A9F">
        <w:t xml:space="preserve"> Biofuels</w:t>
      </w:r>
      <w:r w:rsidRPr="00245A9F">
        <w:t xml:space="preserve"> </w:t>
      </w:r>
      <w:r w:rsidR="00FD44E6" w:rsidRPr="00245A9F">
        <w:t xml:space="preserve">– Biodiesel </w:t>
      </w:r>
      <w:r w:rsidR="00921AF3" w:rsidRPr="00245A9F">
        <w:t xml:space="preserve">Kolbe electrolysis </w:t>
      </w:r>
      <w:r w:rsidRPr="00245A9F">
        <w:t>– USP 8,481,771 – David Bradin</w:t>
      </w:r>
    </w:p>
    <w:p w14:paraId="79C54103" w14:textId="69290A62" w:rsidR="00921AF3" w:rsidRDefault="00921AF3" w:rsidP="00CF4A35">
      <w:pPr>
        <w:pStyle w:val="ListParagraph"/>
        <w:numPr>
          <w:ilvl w:val="0"/>
          <w:numId w:val="8"/>
        </w:numPr>
        <w:ind w:left="1080" w:right="288"/>
      </w:pPr>
      <w:r w:rsidRPr="00245A9F">
        <w:t>Biofuel</w:t>
      </w:r>
      <w:r w:rsidR="00EC0692">
        <w:t xml:space="preserve"> additives </w:t>
      </w:r>
      <w:r w:rsidRPr="00245A9F">
        <w:t>(</w:t>
      </w:r>
      <w:r w:rsidR="00EC0692">
        <w:t xml:space="preserve">GTBE </w:t>
      </w:r>
      <w:r w:rsidRPr="00245A9F">
        <w:t>E</w:t>
      </w:r>
      <w:r w:rsidR="00FD44E6" w:rsidRPr="00245A9F">
        <w:t>10</w:t>
      </w:r>
      <w:r w:rsidRPr="00245A9F">
        <w:t xml:space="preserve"> Substitute</w:t>
      </w:r>
      <w:r w:rsidR="00FD44E6" w:rsidRPr="00245A9F">
        <w:t xml:space="preserve"> for gasoline</w:t>
      </w:r>
      <w:r w:rsidR="008C5C9C" w:rsidRPr="00245A9F">
        <w:t>) – David B., Guerry, Marty</w:t>
      </w:r>
      <w:r w:rsidRPr="00245A9F">
        <w:t xml:space="preserve"> </w:t>
      </w:r>
    </w:p>
    <w:p w14:paraId="1CC88A69" w14:textId="227EE714" w:rsidR="00821554" w:rsidRPr="00245A9F" w:rsidRDefault="00821554" w:rsidP="00821554">
      <w:pPr>
        <w:pStyle w:val="ListParagraph"/>
        <w:numPr>
          <w:ilvl w:val="0"/>
          <w:numId w:val="34"/>
        </w:numPr>
        <w:ind w:right="288"/>
      </w:pPr>
      <w:r>
        <w:t xml:space="preserve">Distribution Oil Transformers – Guerry </w:t>
      </w:r>
    </w:p>
    <w:p w14:paraId="5472ABFE" w14:textId="77777777" w:rsidR="00821554" w:rsidRPr="00245A9F" w:rsidRDefault="00821554" w:rsidP="00821554">
      <w:pPr>
        <w:pStyle w:val="ListParagraph"/>
        <w:numPr>
          <w:ilvl w:val="0"/>
          <w:numId w:val="34"/>
        </w:numPr>
        <w:ind w:right="288"/>
      </w:pPr>
      <w:proofErr w:type="spellStart"/>
      <w:r w:rsidRPr="00245A9F">
        <w:t>Nutroleum</w:t>
      </w:r>
      <w:proofErr w:type="spellEnd"/>
      <w:r w:rsidRPr="00245A9F">
        <w:t xml:space="preserve"> (alternatives to </w:t>
      </w:r>
      <w:r>
        <w:t>P</w:t>
      </w:r>
      <w:r w:rsidRPr="00245A9F">
        <w:t xml:space="preserve">etroleum jelly) – Guerry </w:t>
      </w:r>
    </w:p>
    <w:p w14:paraId="4E3D24E9" w14:textId="77777777" w:rsidR="00821554" w:rsidRPr="00245A9F" w:rsidRDefault="00821554" w:rsidP="00821554">
      <w:pPr>
        <w:pStyle w:val="ListParagraph"/>
        <w:numPr>
          <w:ilvl w:val="0"/>
          <w:numId w:val="34"/>
        </w:numPr>
        <w:ind w:right="288"/>
      </w:pPr>
      <w:proofErr w:type="spellStart"/>
      <w:r w:rsidRPr="00245A9F">
        <w:t>Nutrasporin</w:t>
      </w:r>
      <w:proofErr w:type="spellEnd"/>
      <w:r w:rsidRPr="00245A9F">
        <w:t xml:space="preserve"> (alternatives to Neosporin) – Guerry  </w:t>
      </w:r>
    </w:p>
    <w:p w14:paraId="1ABDDF3B" w14:textId="77777777" w:rsidR="00821554" w:rsidRPr="00245A9F" w:rsidRDefault="00821554" w:rsidP="00821554">
      <w:pPr>
        <w:pStyle w:val="ListParagraph"/>
        <w:numPr>
          <w:ilvl w:val="0"/>
          <w:numId w:val="34"/>
        </w:numPr>
        <w:ind w:right="288"/>
      </w:pPr>
      <w:r w:rsidRPr="00245A9F">
        <w:t xml:space="preserve">Chelated Silver Oxide </w:t>
      </w:r>
      <w:r>
        <w:t xml:space="preserve">– Deodorant Spray and Breath Freshener </w:t>
      </w:r>
      <w:r w:rsidRPr="00245A9F">
        <w:t xml:space="preserve">(alternatives to colloidal silver) - Guerry  </w:t>
      </w:r>
    </w:p>
    <w:p w14:paraId="758DF3DE" w14:textId="0FCD3D9D" w:rsidR="00634BB6" w:rsidRPr="008E6099" w:rsidRDefault="00634BB6" w:rsidP="00821554">
      <w:pPr>
        <w:pStyle w:val="ListParagraph"/>
        <w:numPr>
          <w:ilvl w:val="0"/>
          <w:numId w:val="34"/>
        </w:numPr>
        <w:ind w:right="288"/>
        <w:rPr>
          <w:b/>
          <w:iCs/>
        </w:rPr>
      </w:pPr>
      <w:r w:rsidRPr="008E6099">
        <w:rPr>
          <w:b/>
          <w:iCs/>
        </w:rPr>
        <w:t xml:space="preserve">OTHER (topic to be approved ahead of time by </w:t>
      </w:r>
      <w:r w:rsidR="00D32AA9" w:rsidRPr="008E6099">
        <w:rPr>
          <w:b/>
          <w:iCs/>
        </w:rPr>
        <w:t>Guerry</w:t>
      </w:r>
      <w:r w:rsidRPr="008E6099">
        <w:rPr>
          <w:b/>
          <w:iCs/>
        </w:rPr>
        <w:t>)</w:t>
      </w:r>
    </w:p>
    <w:p w14:paraId="6F52121C" w14:textId="77777777" w:rsidR="00245A9F" w:rsidRPr="00245A9F" w:rsidRDefault="00245A9F" w:rsidP="00245A9F">
      <w:pPr>
        <w:ind w:left="720" w:right="288"/>
      </w:pPr>
    </w:p>
    <w:p w14:paraId="61D18927" w14:textId="77777777" w:rsidR="00634BB6" w:rsidRPr="00245A9F" w:rsidRDefault="00634BB6" w:rsidP="00245A9F">
      <w:pPr>
        <w:spacing w:before="120"/>
        <w:ind w:right="288"/>
        <w:rPr>
          <w:b/>
          <w:bCs/>
          <w:u w:val="single"/>
        </w:rPr>
      </w:pPr>
      <w:r w:rsidRPr="00245A9F">
        <w:rPr>
          <w:b/>
          <w:bCs/>
          <w:u w:val="single"/>
        </w:rPr>
        <w:t>In your analysis, please consider the following questions:</w:t>
      </w:r>
    </w:p>
    <w:p w14:paraId="3E878099" w14:textId="6109A346" w:rsidR="00634BB6" w:rsidRPr="00245A9F" w:rsidRDefault="00634BB6" w:rsidP="00CF4A35">
      <w:pPr>
        <w:pStyle w:val="01squarebullet"/>
        <w:numPr>
          <w:ilvl w:val="0"/>
          <w:numId w:val="14"/>
        </w:numPr>
        <w:ind w:left="1080"/>
      </w:pPr>
      <w:r w:rsidRPr="00245A9F">
        <w:t xml:space="preserve">What is the </w:t>
      </w:r>
      <w:r w:rsidR="00E61771" w:rsidRPr="00245A9F">
        <w:t xml:space="preserve">potential impact of </w:t>
      </w:r>
      <w:r w:rsidRPr="00245A9F">
        <w:t xml:space="preserve">this </w:t>
      </w:r>
      <w:r w:rsidR="00E61771" w:rsidRPr="00245A9F">
        <w:t xml:space="preserve">product </w:t>
      </w:r>
      <w:r w:rsidRPr="00245A9F">
        <w:t xml:space="preserve">innovation </w:t>
      </w:r>
      <w:r w:rsidR="00E61771" w:rsidRPr="00245A9F">
        <w:t xml:space="preserve">in the world of green sustainable products </w:t>
      </w:r>
      <w:r w:rsidRPr="00245A9F">
        <w:t xml:space="preserve">and how is it likely to evolve </w:t>
      </w:r>
      <w:r w:rsidR="00E61771" w:rsidRPr="00245A9F">
        <w:t>with the global energy transition o</w:t>
      </w:r>
      <w:r w:rsidRPr="00245A9F">
        <w:t xml:space="preserve">ver the next </w:t>
      </w:r>
      <w:r w:rsidR="00E61771" w:rsidRPr="00245A9F">
        <w:t>5-</w:t>
      </w:r>
      <w:r w:rsidRPr="00245A9F">
        <w:t>10 years?</w:t>
      </w:r>
    </w:p>
    <w:p w14:paraId="6F5D48D8" w14:textId="081BA42A" w:rsidR="00634BB6" w:rsidRPr="00245A9F" w:rsidRDefault="00634BB6" w:rsidP="00CF4A35">
      <w:pPr>
        <w:pStyle w:val="01squarebullet"/>
        <w:numPr>
          <w:ilvl w:val="0"/>
          <w:numId w:val="14"/>
        </w:numPr>
        <w:ind w:left="1080"/>
      </w:pPr>
      <w:r w:rsidRPr="00245A9F">
        <w:t xml:space="preserve">What is the value proposition of this </w:t>
      </w:r>
      <w:r w:rsidR="00E61771" w:rsidRPr="00245A9F">
        <w:t xml:space="preserve">product </w:t>
      </w:r>
      <w:r w:rsidRPr="00245A9F">
        <w:t xml:space="preserve">innovation for </w:t>
      </w:r>
      <w:r w:rsidR="006700BE" w:rsidRPr="00245A9F">
        <w:t xml:space="preserve">waste reduction and </w:t>
      </w:r>
      <w:r w:rsidR="008C3E12" w:rsidRPr="00245A9F">
        <w:t>energy</w:t>
      </w:r>
      <w:r w:rsidR="00E61771" w:rsidRPr="00245A9F">
        <w:t xml:space="preserve"> transition</w:t>
      </w:r>
      <w:r w:rsidR="006700BE" w:rsidRPr="00245A9F">
        <w:t xml:space="preserve">s regarding energy efficiency, customization, affordability/profitability, </w:t>
      </w:r>
      <w:r w:rsidRPr="00245A9F">
        <w:t>reduced environmental impacts</w:t>
      </w:r>
      <w:r w:rsidR="006700BE" w:rsidRPr="00245A9F">
        <w:t xml:space="preserve">, and the value chain. </w:t>
      </w:r>
      <w:r w:rsidRPr="00245A9F">
        <w:t>What are the potential drawbacks, risks, or liabilities?</w:t>
      </w:r>
    </w:p>
    <w:p w14:paraId="68C06972" w14:textId="6A25A779" w:rsidR="00634BB6" w:rsidRPr="00245A9F" w:rsidRDefault="00634BB6" w:rsidP="00CF4A35">
      <w:pPr>
        <w:pStyle w:val="01squarebullet"/>
        <w:numPr>
          <w:ilvl w:val="0"/>
          <w:numId w:val="14"/>
        </w:numPr>
        <w:ind w:left="1080"/>
      </w:pPr>
      <w:r w:rsidRPr="00245A9F">
        <w:t xml:space="preserve">How might economic, political, </w:t>
      </w:r>
      <w:r w:rsidR="00921435" w:rsidRPr="00245A9F">
        <w:t xml:space="preserve">regulatory, customer, </w:t>
      </w:r>
      <w:r w:rsidRPr="00245A9F">
        <w:t xml:space="preserve">and social trends over </w:t>
      </w:r>
      <w:r w:rsidR="006700BE" w:rsidRPr="00245A9F">
        <w:t>5-</w:t>
      </w:r>
      <w:r w:rsidRPr="00245A9F">
        <w:t xml:space="preserve">10 years (global or regional) </w:t>
      </w:r>
      <w:r w:rsidR="006700BE" w:rsidRPr="00245A9F">
        <w:t xml:space="preserve">be perceived </w:t>
      </w:r>
      <w:r w:rsidRPr="00245A9F">
        <w:t xml:space="preserve">with this </w:t>
      </w:r>
      <w:r w:rsidR="006700BE" w:rsidRPr="00245A9F">
        <w:t xml:space="preserve">product </w:t>
      </w:r>
      <w:r w:rsidRPr="00245A9F">
        <w:t>innovation?</w:t>
      </w:r>
    </w:p>
    <w:p w14:paraId="389A38AB" w14:textId="439A23D1" w:rsidR="00634BB6" w:rsidRPr="00245A9F" w:rsidRDefault="00634BB6" w:rsidP="00CF4A35">
      <w:pPr>
        <w:pStyle w:val="01squarebullet"/>
        <w:numPr>
          <w:ilvl w:val="0"/>
          <w:numId w:val="14"/>
        </w:numPr>
        <w:ind w:left="1080"/>
      </w:pPr>
      <w:r w:rsidRPr="00245A9F">
        <w:t xml:space="preserve">Using concepts learned in class, what impact might this </w:t>
      </w:r>
      <w:r w:rsidR="006700BE" w:rsidRPr="00245A9F">
        <w:t xml:space="preserve">product </w:t>
      </w:r>
      <w:r w:rsidRPr="00245A9F">
        <w:t xml:space="preserve">innovation have on </w:t>
      </w:r>
      <w:r w:rsidR="006700BE" w:rsidRPr="00245A9F">
        <w:t xml:space="preserve">waste reduction and energy </w:t>
      </w:r>
      <w:r w:rsidRPr="00245A9F">
        <w:t>supply</w:t>
      </w:r>
      <w:r w:rsidR="006700BE" w:rsidRPr="00245A9F">
        <w:t>/</w:t>
      </w:r>
      <w:r w:rsidRPr="00245A9F">
        <w:t>demand in the US</w:t>
      </w:r>
      <w:r w:rsidR="006700BE" w:rsidRPr="00245A9F">
        <w:t xml:space="preserve"> </w:t>
      </w:r>
      <w:r w:rsidR="00EC0692">
        <w:t xml:space="preserve">and/or </w:t>
      </w:r>
      <w:r w:rsidR="006700BE" w:rsidRPr="00245A9F">
        <w:t>globally</w:t>
      </w:r>
      <w:r w:rsidRPr="00245A9F">
        <w:t>?</w:t>
      </w:r>
    </w:p>
    <w:p w14:paraId="0F7CD470" w14:textId="46FD7356" w:rsidR="00634BB6" w:rsidRPr="00245A9F" w:rsidRDefault="00634BB6" w:rsidP="00CF4A35">
      <w:pPr>
        <w:pStyle w:val="01squarebullet"/>
        <w:numPr>
          <w:ilvl w:val="0"/>
          <w:numId w:val="14"/>
        </w:numPr>
        <w:ind w:left="1080"/>
      </w:pPr>
      <w:r w:rsidRPr="00245A9F">
        <w:t xml:space="preserve">How might </w:t>
      </w:r>
      <w:r w:rsidR="008C3E12" w:rsidRPr="00245A9F">
        <w:t xml:space="preserve">industry </w:t>
      </w:r>
      <w:r w:rsidR="006700BE" w:rsidRPr="00245A9F">
        <w:t xml:space="preserve">dynamics </w:t>
      </w:r>
      <w:r w:rsidRPr="00245A9F">
        <w:t xml:space="preserve">be affected by this </w:t>
      </w:r>
      <w:r w:rsidR="006700BE" w:rsidRPr="00245A9F">
        <w:t xml:space="preserve">product </w:t>
      </w:r>
      <w:r w:rsidRPr="00245A9F">
        <w:t>innovation?</w:t>
      </w:r>
      <w:r w:rsidR="000C5FBD" w:rsidRPr="00245A9F">
        <w:t xml:space="preserve">  </w:t>
      </w:r>
    </w:p>
    <w:p w14:paraId="42EE77C5" w14:textId="5362D4DE" w:rsidR="00634BB6" w:rsidRDefault="00634BB6" w:rsidP="00CF4A35">
      <w:pPr>
        <w:pStyle w:val="01squarebullet"/>
        <w:numPr>
          <w:ilvl w:val="0"/>
          <w:numId w:val="14"/>
        </w:numPr>
        <w:ind w:left="1080"/>
      </w:pPr>
      <w:r w:rsidRPr="00245A9F">
        <w:t xml:space="preserve">What enablers or barriers exist that might influence the </w:t>
      </w:r>
      <w:r w:rsidR="00921435" w:rsidRPr="00245A9F">
        <w:t>deployment</w:t>
      </w:r>
      <w:r w:rsidRPr="00245A9F">
        <w:t xml:space="preserve"> of this </w:t>
      </w:r>
      <w:r w:rsidR="006700BE" w:rsidRPr="00245A9F">
        <w:t xml:space="preserve">product </w:t>
      </w:r>
      <w:r w:rsidRPr="00245A9F">
        <w:t>innovation?</w:t>
      </w:r>
    </w:p>
    <w:p w14:paraId="3AEDA908" w14:textId="77777777" w:rsidR="00D04278" w:rsidRDefault="00D04278" w:rsidP="00D04278">
      <w:pPr>
        <w:pStyle w:val="01squarebullet"/>
        <w:numPr>
          <w:ilvl w:val="0"/>
          <w:numId w:val="0"/>
        </w:numPr>
        <w:ind w:left="360" w:hanging="360"/>
      </w:pPr>
      <w:r>
        <w:t xml:space="preserve">      </w:t>
      </w:r>
    </w:p>
    <w:p w14:paraId="57B50F2F" w14:textId="71AD5F5D" w:rsidR="00D04278" w:rsidRPr="00C06D9F" w:rsidRDefault="00C06D9F" w:rsidP="00D04278">
      <w:pPr>
        <w:pStyle w:val="01squarebullet"/>
        <w:numPr>
          <w:ilvl w:val="0"/>
          <w:numId w:val="0"/>
        </w:numPr>
        <w:ind w:left="360" w:hanging="360"/>
        <w:rPr>
          <w:b/>
          <w:bCs/>
        </w:rPr>
      </w:pPr>
      <w:r w:rsidRPr="00C06D9F">
        <w:rPr>
          <w:b/>
          <w:bCs/>
        </w:rPr>
        <w:t>PRESENTATION SUMMARY</w:t>
      </w:r>
    </w:p>
    <w:p w14:paraId="3D652BB0" w14:textId="0E36F41B" w:rsidR="00D14E7E" w:rsidRPr="00245A9F" w:rsidRDefault="00634BB6" w:rsidP="00C06D9F">
      <w:pPr>
        <w:pStyle w:val="01squarebullet"/>
        <w:numPr>
          <w:ilvl w:val="0"/>
          <w:numId w:val="0"/>
        </w:numPr>
        <w:ind w:left="360"/>
        <w:rPr>
          <w:b/>
        </w:rPr>
      </w:pPr>
      <w:r w:rsidRPr="00245A9F">
        <w:t xml:space="preserve">What existing companies would be attractive investments </w:t>
      </w:r>
      <w:r w:rsidR="006700BE" w:rsidRPr="00245A9F">
        <w:t>for the</w:t>
      </w:r>
      <w:r w:rsidR="00C06D9F">
        <w:t xml:space="preserve"> </w:t>
      </w:r>
      <w:r w:rsidR="006700BE" w:rsidRPr="00245A9F">
        <w:t xml:space="preserve">product(s) </w:t>
      </w:r>
      <w:r w:rsidRPr="00245A9F">
        <w:t>describe</w:t>
      </w:r>
      <w:r w:rsidR="006700BE" w:rsidRPr="00245A9F">
        <w:t>d</w:t>
      </w:r>
      <w:r w:rsidRPr="00245A9F">
        <w:t>?  What kinds of new ventures would you expect to emerge in this space?</w:t>
      </w:r>
      <w:r w:rsidR="006700BE" w:rsidRPr="00245A9F">
        <w:t xml:space="preserve"> </w:t>
      </w:r>
      <w:r w:rsidRPr="00245A9F">
        <w:t xml:space="preserve">Your paper should be an objective analysis of your target innovation – including both the promise and the challenges of adoption. </w:t>
      </w:r>
      <w:r w:rsidR="006700BE" w:rsidRPr="00245A9F">
        <w:t xml:space="preserve">This is where some of your knowledge regarding Intellectual Property and patents will be of </w:t>
      </w:r>
      <w:r w:rsidR="006700BE" w:rsidRPr="00245A9F">
        <w:lastRenderedPageBreak/>
        <w:t xml:space="preserve">assistance. </w:t>
      </w:r>
      <w:r w:rsidRPr="00245A9F">
        <w:t xml:space="preserve">Please </w:t>
      </w:r>
      <w:r w:rsidR="006700BE" w:rsidRPr="00245A9F">
        <w:t xml:space="preserve">provide an executive </w:t>
      </w:r>
      <w:r w:rsidRPr="00245A9F">
        <w:t xml:space="preserve">summary </w:t>
      </w:r>
      <w:r w:rsidR="006700BE" w:rsidRPr="00245A9F">
        <w:t xml:space="preserve">that also </w:t>
      </w:r>
      <w:r w:rsidRPr="00245A9F">
        <w:t>recommend</w:t>
      </w:r>
      <w:r w:rsidR="006700BE" w:rsidRPr="00245A9F">
        <w:t>s</w:t>
      </w:r>
      <w:r w:rsidRPr="00245A9F">
        <w:t xml:space="preserve"> </w:t>
      </w:r>
      <w:r w:rsidR="00426B7C" w:rsidRPr="00245A9F">
        <w:t xml:space="preserve">what </w:t>
      </w:r>
      <w:r w:rsidRPr="00245A9F">
        <w:t xml:space="preserve"> industry participants and investors might anticipate in the coming decade</w:t>
      </w:r>
      <w:r w:rsidR="00426B7C" w:rsidRPr="00245A9F">
        <w:t xml:space="preserve"> regarding the product(s) described </w:t>
      </w:r>
      <w:r w:rsidRPr="00245A9F">
        <w:t>and how they should respond.</w:t>
      </w:r>
      <w:r w:rsidR="00921435" w:rsidRPr="00245A9F">
        <w:t xml:space="preserve"> </w:t>
      </w:r>
    </w:p>
    <w:p w14:paraId="2803FE70" w14:textId="77777777" w:rsidR="00245A9F" w:rsidRDefault="00245A9F" w:rsidP="00426B7C">
      <w:pPr>
        <w:spacing w:before="40" w:after="40"/>
        <w:rPr>
          <w:b/>
          <w:i/>
          <w:color w:val="0000FF"/>
          <w:sz w:val="28"/>
          <w:szCs w:val="28"/>
        </w:rPr>
      </w:pPr>
    </w:p>
    <w:p w14:paraId="0D09CA1B" w14:textId="6D3C45D7" w:rsidR="00426B7C" w:rsidRPr="00EC0692" w:rsidRDefault="00426B7C" w:rsidP="00426B7C">
      <w:pPr>
        <w:spacing w:before="40" w:after="40"/>
        <w:rPr>
          <w:b/>
          <w:i/>
          <w:color w:val="00B050"/>
          <w:sz w:val="28"/>
          <w:szCs w:val="28"/>
        </w:rPr>
      </w:pPr>
      <w:r w:rsidRPr="00EC0692">
        <w:rPr>
          <w:b/>
          <w:i/>
          <w:color w:val="00B050"/>
          <w:sz w:val="28"/>
          <w:szCs w:val="28"/>
        </w:rPr>
        <w:t>The ultimate goal of this course is to provide student</w:t>
      </w:r>
      <w:r w:rsidR="00EC0692">
        <w:rPr>
          <w:b/>
          <w:i/>
          <w:color w:val="00B050"/>
          <w:sz w:val="28"/>
          <w:szCs w:val="28"/>
        </w:rPr>
        <w:t>s</w:t>
      </w:r>
      <w:r w:rsidRPr="00EC0692">
        <w:rPr>
          <w:b/>
          <w:i/>
          <w:color w:val="00B050"/>
          <w:sz w:val="28"/>
          <w:szCs w:val="28"/>
        </w:rPr>
        <w:t xml:space="preserve"> with the ability to </w:t>
      </w:r>
      <w:r w:rsidR="00EC0692">
        <w:rPr>
          <w:b/>
          <w:i/>
          <w:color w:val="00B050"/>
          <w:sz w:val="28"/>
          <w:szCs w:val="28"/>
        </w:rPr>
        <w:t>use critical thinking so that</w:t>
      </w:r>
      <w:r w:rsidRPr="00EC0692">
        <w:rPr>
          <w:b/>
          <w:i/>
          <w:color w:val="00B050"/>
          <w:sz w:val="28"/>
          <w:szCs w:val="28"/>
        </w:rPr>
        <w:t xml:space="preserve"> the</w:t>
      </w:r>
      <w:r w:rsidR="00EC0692">
        <w:rPr>
          <w:b/>
          <w:i/>
          <w:color w:val="00B050"/>
          <w:sz w:val="28"/>
          <w:szCs w:val="28"/>
        </w:rPr>
        <w:t xml:space="preserve">y can achieve the </w:t>
      </w:r>
      <w:r w:rsidRPr="00EC0692">
        <w:rPr>
          <w:b/>
          <w:i/>
          <w:color w:val="00B050"/>
          <w:sz w:val="28"/>
          <w:szCs w:val="28"/>
        </w:rPr>
        <w:t>proper understanding for developing new products</w:t>
      </w:r>
      <w:r w:rsidR="00EC0692">
        <w:rPr>
          <w:b/>
          <w:i/>
          <w:color w:val="00B050"/>
          <w:sz w:val="28"/>
          <w:szCs w:val="28"/>
        </w:rPr>
        <w:t>.  These products will</w:t>
      </w:r>
      <w:r w:rsidRPr="00EC0692">
        <w:rPr>
          <w:b/>
          <w:i/>
          <w:color w:val="00B050"/>
          <w:sz w:val="28"/>
          <w:szCs w:val="28"/>
        </w:rPr>
        <w:t xml:space="preserve"> utilize sustainable environment tools </w:t>
      </w:r>
      <w:r w:rsidR="00EC0692">
        <w:rPr>
          <w:b/>
          <w:i/>
          <w:color w:val="00B050"/>
          <w:sz w:val="28"/>
          <w:szCs w:val="28"/>
        </w:rPr>
        <w:t xml:space="preserve">for clean energy transitions in order to </w:t>
      </w:r>
      <w:r w:rsidRPr="00EC0692">
        <w:rPr>
          <w:b/>
          <w:i/>
          <w:color w:val="00B050"/>
          <w:sz w:val="28"/>
          <w:szCs w:val="28"/>
        </w:rPr>
        <w:t xml:space="preserve">leverage emerging strategies. The use of these tools will allow for successful endeavors in any future engineering management career. </w:t>
      </w:r>
    </w:p>
    <w:p w14:paraId="4B9B12D3" w14:textId="77777777" w:rsidR="00426B7C" w:rsidRPr="00426B7C" w:rsidRDefault="00426B7C" w:rsidP="00426B7C">
      <w:pPr>
        <w:spacing w:before="40" w:after="40"/>
        <w:rPr>
          <w:b/>
        </w:rPr>
      </w:pPr>
      <w:r w:rsidRPr="00426B7C">
        <w:rPr>
          <w:b/>
        </w:rPr>
        <w:t xml:space="preserve">  </w:t>
      </w:r>
    </w:p>
    <w:p w14:paraId="172DF827" w14:textId="77777777" w:rsidR="00426B7C" w:rsidRPr="00426B7C" w:rsidRDefault="00426B7C" w:rsidP="00426B7C">
      <w:pPr>
        <w:ind w:left="2880" w:hanging="2880"/>
        <w:rPr>
          <w:b/>
          <w:bCs/>
        </w:rPr>
      </w:pPr>
      <w:r w:rsidRPr="00426B7C">
        <w:rPr>
          <w:b/>
          <w:bCs/>
        </w:rPr>
        <w:t>The goals of this FULL semester course are;</w:t>
      </w:r>
    </w:p>
    <w:p w14:paraId="5995BF4A" w14:textId="77777777" w:rsidR="00426B7C" w:rsidRPr="00426B7C" w:rsidRDefault="00426B7C" w:rsidP="00426B7C">
      <w:pPr>
        <w:ind w:left="2880" w:hanging="2880"/>
      </w:pPr>
    </w:p>
    <w:p w14:paraId="60D872E4" w14:textId="77777777" w:rsidR="00426B7C" w:rsidRPr="00426B7C" w:rsidRDefault="00426B7C" w:rsidP="00426B7C">
      <w:pPr>
        <w:numPr>
          <w:ilvl w:val="0"/>
          <w:numId w:val="31"/>
        </w:numPr>
        <w:contextualSpacing/>
      </w:pPr>
      <w:r w:rsidRPr="00426B7C">
        <w:t xml:space="preserve">Provide information and education involving development of new products using sustainable energy and environmental solutions for transforming economies  </w:t>
      </w:r>
    </w:p>
    <w:p w14:paraId="6ABC7C14" w14:textId="77777777" w:rsidR="00426B7C" w:rsidRPr="00426B7C" w:rsidRDefault="00426B7C" w:rsidP="00426B7C">
      <w:pPr>
        <w:ind w:left="787"/>
        <w:contextualSpacing/>
      </w:pPr>
    </w:p>
    <w:p w14:paraId="5BF0F0A4" w14:textId="77777777" w:rsidR="00426B7C" w:rsidRPr="00426B7C" w:rsidRDefault="00426B7C" w:rsidP="00426B7C">
      <w:pPr>
        <w:numPr>
          <w:ilvl w:val="0"/>
          <w:numId w:val="31"/>
        </w:numPr>
        <w:contextualSpacing/>
      </w:pPr>
      <w:r w:rsidRPr="00426B7C">
        <w:t xml:space="preserve">Understanding the use of ESG as it relates to New Product Development and relationships to the Energy Star and closely associated programs   </w:t>
      </w:r>
    </w:p>
    <w:p w14:paraId="454CBA90" w14:textId="77777777" w:rsidR="00426B7C" w:rsidRPr="00426B7C" w:rsidRDefault="00426B7C" w:rsidP="00426B7C">
      <w:pPr>
        <w:ind w:left="720"/>
        <w:contextualSpacing/>
      </w:pPr>
    </w:p>
    <w:p w14:paraId="2B9E113D" w14:textId="36425579" w:rsidR="00426B7C" w:rsidRPr="00426B7C" w:rsidRDefault="00426B7C" w:rsidP="00426B7C">
      <w:pPr>
        <w:numPr>
          <w:ilvl w:val="0"/>
          <w:numId w:val="31"/>
        </w:numPr>
        <w:contextualSpacing/>
      </w:pPr>
      <w:r w:rsidRPr="00426B7C">
        <w:t>Understanding and use of Life Cycle Assessment (LCA) and Activity Based Costing (ABC) for New Product Development plus the use of carbon credits to complete valuations</w:t>
      </w:r>
    </w:p>
    <w:p w14:paraId="6A080C5A" w14:textId="77777777" w:rsidR="00426B7C" w:rsidRPr="00426B7C" w:rsidRDefault="00426B7C" w:rsidP="00426B7C">
      <w:pPr>
        <w:ind w:left="787"/>
        <w:contextualSpacing/>
      </w:pPr>
    </w:p>
    <w:p w14:paraId="51CEC591" w14:textId="77777777" w:rsidR="00426B7C" w:rsidRPr="00426B7C" w:rsidRDefault="00426B7C" w:rsidP="00426B7C">
      <w:pPr>
        <w:numPr>
          <w:ilvl w:val="0"/>
          <w:numId w:val="31"/>
        </w:numPr>
        <w:contextualSpacing/>
      </w:pPr>
      <w:r w:rsidRPr="00426B7C">
        <w:t xml:space="preserve">Understanding and use of ISO 14000 for practices in developing new products </w:t>
      </w:r>
    </w:p>
    <w:p w14:paraId="047E2299" w14:textId="77777777" w:rsidR="00426B7C" w:rsidRPr="00426B7C" w:rsidRDefault="00426B7C" w:rsidP="00426B7C">
      <w:pPr>
        <w:ind w:left="787"/>
      </w:pPr>
    </w:p>
    <w:p w14:paraId="7601EFAA" w14:textId="77777777" w:rsidR="00426B7C" w:rsidRPr="00426B7C" w:rsidRDefault="00426B7C" w:rsidP="00426B7C">
      <w:pPr>
        <w:numPr>
          <w:ilvl w:val="0"/>
          <w:numId w:val="31"/>
        </w:numPr>
      </w:pPr>
      <w:r w:rsidRPr="00426B7C">
        <w:t xml:space="preserve">Enable the participants to understand all aspects of product initiation, substantiation, and introduction into an accepting marketplace. </w:t>
      </w:r>
    </w:p>
    <w:p w14:paraId="435453C7" w14:textId="77777777" w:rsidR="00426B7C" w:rsidRPr="00426B7C" w:rsidRDefault="00426B7C" w:rsidP="00426B7C">
      <w:pPr>
        <w:ind w:left="787"/>
      </w:pPr>
    </w:p>
    <w:p w14:paraId="151EDF6C" w14:textId="45865CD1" w:rsidR="00426B7C" w:rsidRPr="00426B7C" w:rsidRDefault="00426B7C" w:rsidP="00426B7C">
      <w:pPr>
        <w:numPr>
          <w:ilvl w:val="0"/>
          <w:numId w:val="31"/>
        </w:numPr>
      </w:pPr>
      <w:r w:rsidRPr="00426B7C">
        <w:t xml:space="preserve">Defining sustainability and green energy and environment Product ideation, creation, and </w:t>
      </w:r>
      <w:r w:rsidR="00EC0692">
        <w:t>P</w:t>
      </w:r>
      <w:r w:rsidRPr="00426B7C">
        <w:t xml:space="preserve">ublic </w:t>
      </w:r>
      <w:r w:rsidR="00EC0692">
        <w:t>P</w:t>
      </w:r>
      <w:r w:rsidRPr="00426B7C">
        <w:t xml:space="preserve">olicy initiatives </w:t>
      </w:r>
    </w:p>
    <w:p w14:paraId="5C6DFBD0" w14:textId="77777777" w:rsidR="00426B7C" w:rsidRPr="00426B7C" w:rsidRDefault="00426B7C" w:rsidP="00426B7C">
      <w:pPr>
        <w:ind w:left="720"/>
        <w:contextualSpacing/>
      </w:pPr>
    </w:p>
    <w:p w14:paraId="026242A4" w14:textId="77777777" w:rsidR="00426B7C" w:rsidRPr="00426B7C" w:rsidRDefault="00426B7C" w:rsidP="00426B7C">
      <w:pPr>
        <w:numPr>
          <w:ilvl w:val="0"/>
          <w:numId w:val="31"/>
        </w:numPr>
      </w:pPr>
      <w:r w:rsidRPr="00426B7C">
        <w:t xml:space="preserve">Prior Art Searching and Conceptualizing Innovation for Products that Meet New and Existing Market Demands  </w:t>
      </w:r>
    </w:p>
    <w:p w14:paraId="29BB53FA" w14:textId="77777777" w:rsidR="00426B7C" w:rsidRPr="00426B7C" w:rsidRDefault="00426B7C" w:rsidP="00426B7C">
      <w:pPr>
        <w:ind w:left="787"/>
      </w:pPr>
    </w:p>
    <w:p w14:paraId="12915725" w14:textId="77777777" w:rsidR="00426B7C" w:rsidRPr="00426B7C" w:rsidRDefault="00426B7C" w:rsidP="00426B7C">
      <w:pPr>
        <w:numPr>
          <w:ilvl w:val="0"/>
          <w:numId w:val="31"/>
        </w:numPr>
      </w:pPr>
      <w:r w:rsidRPr="00426B7C">
        <w:t xml:space="preserve">It will also be shown how green, sustainable, ESG policy-based products can be leveraged for energy and environment transitions when applied in a technology-based organizational setting. This learning allows for the ability to make decisions that will allow for benchmarking the multiple opportunities </w:t>
      </w:r>
      <w:r w:rsidRPr="00426B7C">
        <w:lastRenderedPageBreak/>
        <w:t xml:space="preserve">that an organization must consider before embarking on an energy transition program. </w:t>
      </w:r>
    </w:p>
    <w:p w14:paraId="72A62436" w14:textId="77777777" w:rsidR="00426B7C" w:rsidRPr="00426B7C" w:rsidRDefault="00426B7C" w:rsidP="00426B7C">
      <w:pPr>
        <w:keepNext/>
        <w:keepLines/>
        <w:rPr>
          <w:b/>
        </w:rPr>
      </w:pPr>
      <w:r w:rsidRPr="00426B7C">
        <w:rPr>
          <w:b/>
        </w:rPr>
        <w:t>Specific Topics to be covered in detail:</w:t>
      </w:r>
    </w:p>
    <w:p w14:paraId="6AC823BA" w14:textId="77777777" w:rsidR="00426B7C" w:rsidRPr="00426B7C" w:rsidRDefault="00426B7C" w:rsidP="00426B7C">
      <w:pPr>
        <w:keepNext/>
        <w:keepLines/>
        <w:rPr>
          <w:b/>
        </w:rPr>
      </w:pPr>
    </w:p>
    <w:p w14:paraId="1B0F7701" w14:textId="5A3DDED6" w:rsidR="00426B7C" w:rsidRPr="00426B7C" w:rsidRDefault="00426B7C" w:rsidP="00426B7C">
      <w:pPr>
        <w:keepNext/>
        <w:keepLines/>
        <w:numPr>
          <w:ilvl w:val="0"/>
          <w:numId w:val="32"/>
        </w:numPr>
        <w:contextualSpacing/>
      </w:pPr>
      <w:r w:rsidRPr="00426B7C">
        <w:t xml:space="preserve">Development of new products that allow pivoting from fossil fuels to sustainable green energy </w:t>
      </w:r>
      <w:r w:rsidR="00233FF3">
        <w:t xml:space="preserve">products for emerging governmental </w:t>
      </w:r>
      <w:proofErr w:type="gramStart"/>
      <w:r w:rsidRPr="00426B7C">
        <w:t>policies</w:t>
      </w:r>
      <w:proofErr w:type="gramEnd"/>
      <w:r w:rsidRPr="00426B7C">
        <w:t xml:space="preserve"> </w:t>
      </w:r>
    </w:p>
    <w:p w14:paraId="3B553283" w14:textId="77777777" w:rsidR="00426B7C" w:rsidRPr="00426B7C" w:rsidRDefault="00426B7C" w:rsidP="00426B7C">
      <w:pPr>
        <w:keepNext/>
        <w:keepLines/>
        <w:ind w:left="360"/>
      </w:pPr>
    </w:p>
    <w:p w14:paraId="4E7F9A90" w14:textId="77777777" w:rsidR="00426B7C" w:rsidRPr="00426B7C" w:rsidRDefault="00426B7C" w:rsidP="00426B7C">
      <w:pPr>
        <w:keepNext/>
        <w:keepLines/>
        <w:numPr>
          <w:ilvl w:val="0"/>
          <w:numId w:val="32"/>
        </w:numPr>
        <w:contextualSpacing/>
      </w:pPr>
      <w:r w:rsidRPr="00426B7C">
        <w:t xml:space="preserve">Products that utilize technologies required to make these pivots  </w:t>
      </w:r>
    </w:p>
    <w:p w14:paraId="10597163" w14:textId="77777777" w:rsidR="00426B7C" w:rsidRPr="00426B7C" w:rsidRDefault="00426B7C" w:rsidP="00426B7C">
      <w:pPr>
        <w:ind w:left="720"/>
        <w:contextualSpacing/>
      </w:pPr>
    </w:p>
    <w:p w14:paraId="525FAC18" w14:textId="77777777" w:rsidR="00426B7C" w:rsidRPr="00426B7C" w:rsidRDefault="00426B7C" w:rsidP="00426B7C">
      <w:pPr>
        <w:keepNext/>
        <w:keepLines/>
        <w:numPr>
          <w:ilvl w:val="0"/>
          <w:numId w:val="32"/>
        </w:numPr>
        <w:contextualSpacing/>
      </w:pPr>
      <w:r w:rsidRPr="00426B7C">
        <w:t xml:space="preserve">Assessment and proper decision-making regarding implementation of green product choices </w:t>
      </w:r>
    </w:p>
    <w:p w14:paraId="3B59F959" w14:textId="77777777" w:rsidR="00426B7C" w:rsidRPr="00426B7C" w:rsidRDefault="00426B7C" w:rsidP="00426B7C">
      <w:pPr>
        <w:ind w:left="720"/>
        <w:contextualSpacing/>
      </w:pPr>
    </w:p>
    <w:p w14:paraId="05BFA301" w14:textId="77777777" w:rsidR="00426B7C" w:rsidRPr="00426B7C" w:rsidRDefault="00426B7C" w:rsidP="00426B7C">
      <w:pPr>
        <w:keepNext/>
        <w:keepLines/>
        <w:numPr>
          <w:ilvl w:val="0"/>
          <w:numId w:val="32"/>
        </w:numPr>
        <w:contextualSpacing/>
      </w:pPr>
      <w:r w:rsidRPr="00426B7C">
        <w:t xml:space="preserve">Understanding how to develop products that meet local regional and global energy transition regulations and compliance </w:t>
      </w:r>
    </w:p>
    <w:p w14:paraId="23DCFE69" w14:textId="77777777" w:rsidR="00426B7C" w:rsidRPr="00426B7C" w:rsidRDefault="00426B7C" w:rsidP="00426B7C">
      <w:pPr>
        <w:ind w:left="720"/>
        <w:contextualSpacing/>
      </w:pPr>
    </w:p>
    <w:p w14:paraId="7018B997" w14:textId="77777777" w:rsidR="00426B7C" w:rsidRPr="00426B7C" w:rsidRDefault="00426B7C" w:rsidP="00426B7C">
      <w:pPr>
        <w:numPr>
          <w:ilvl w:val="0"/>
          <w:numId w:val="32"/>
        </w:numPr>
      </w:pPr>
      <w:r w:rsidRPr="00426B7C">
        <w:t>Understanding and implementation of regional and global Intellectual property laws and regulations</w:t>
      </w:r>
    </w:p>
    <w:p w14:paraId="7F94BF93" w14:textId="77777777" w:rsidR="00426B7C" w:rsidRPr="00426B7C" w:rsidRDefault="00426B7C" w:rsidP="00426B7C">
      <w:pPr>
        <w:ind w:left="720"/>
      </w:pPr>
    </w:p>
    <w:p w14:paraId="088675FF" w14:textId="77777777" w:rsidR="00426B7C" w:rsidRPr="00426B7C" w:rsidRDefault="00426B7C" w:rsidP="00426B7C">
      <w:pPr>
        <w:numPr>
          <w:ilvl w:val="0"/>
          <w:numId w:val="32"/>
        </w:numPr>
      </w:pPr>
      <w:r w:rsidRPr="00426B7C">
        <w:t xml:space="preserve">Search, retrieve, analyze and map IP for the products meeting energy transition sector(s)  </w:t>
      </w:r>
    </w:p>
    <w:p w14:paraId="29697A66" w14:textId="77777777" w:rsidR="00426B7C" w:rsidRPr="00426B7C" w:rsidRDefault="00426B7C" w:rsidP="00426B7C">
      <w:pPr>
        <w:ind w:left="720"/>
      </w:pPr>
    </w:p>
    <w:p w14:paraId="4E896ED3" w14:textId="02BEB49F" w:rsidR="00426B7C" w:rsidRPr="00426B7C" w:rsidRDefault="00426B7C" w:rsidP="00426B7C">
      <w:pPr>
        <w:numPr>
          <w:ilvl w:val="0"/>
          <w:numId w:val="32"/>
        </w:numPr>
      </w:pPr>
      <w:r w:rsidRPr="00426B7C">
        <w:t xml:space="preserve">Product licensing and licensing opportunities for products in </w:t>
      </w:r>
      <w:r w:rsidR="00233FF3">
        <w:t xml:space="preserve">a profitable and thus </w:t>
      </w:r>
      <w:r w:rsidRPr="00426B7C">
        <w:t xml:space="preserve">sustainable green energy and environment sector  </w:t>
      </w:r>
    </w:p>
    <w:p w14:paraId="096D7158" w14:textId="77777777" w:rsidR="00426B7C" w:rsidRPr="00426B7C" w:rsidRDefault="00426B7C" w:rsidP="00426B7C">
      <w:pPr>
        <w:ind w:left="67"/>
      </w:pPr>
    </w:p>
    <w:p w14:paraId="46A1E488" w14:textId="77777777" w:rsidR="00426B7C" w:rsidRPr="00426B7C" w:rsidRDefault="00426B7C" w:rsidP="00426B7C">
      <w:pPr>
        <w:tabs>
          <w:tab w:val="left" w:pos="2880"/>
        </w:tabs>
        <w:ind w:left="2880" w:hanging="2880"/>
        <w:jc w:val="both"/>
      </w:pPr>
    </w:p>
    <w:p w14:paraId="4BC90BA6" w14:textId="3E3D2770" w:rsidR="00426B7C" w:rsidRPr="00426B7C" w:rsidRDefault="00426B7C" w:rsidP="00426B7C">
      <w:pPr>
        <w:spacing w:before="40" w:after="40"/>
        <w:rPr>
          <w:b/>
        </w:rPr>
      </w:pPr>
      <w:r w:rsidRPr="00426B7C">
        <w:rPr>
          <w:b/>
        </w:rPr>
        <w:t>RESOURCES:</w:t>
      </w:r>
    </w:p>
    <w:p w14:paraId="7AD0BBC3" w14:textId="77777777" w:rsidR="00426B7C" w:rsidRPr="00426B7C" w:rsidRDefault="00426B7C" w:rsidP="00426B7C">
      <w:pPr>
        <w:spacing w:before="40" w:after="40"/>
        <w:rPr>
          <w:b/>
        </w:rPr>
      </w:pPr>
    </w:p>
    <w:p w14:paraId="34C02D96" w14:textId="2C00BAD3" w:rsidR="00426B7C" w:rsidRPr="00426B7C" w:rsidRDefault="00426B7C" w:rsidP="00426B7C">
      <w:pPr>
        <w:spacing w:before="40" w:after="40"/>
        <w:rPr>
          <w:b/>
        </w:rPr>
      </w:pPr>
      <w:r w:rsidRPr="00426B7C">
        <w:rPr>
          <w:b/>
        </w:rPr>
        <w:t xml:space="preserve">There are 3 </w:t>
      </w:r>
      <w:r w:rsidRPr="00426B7C">
        <w:rPr>
          <w:bCs/>
          <w:i/>
          <w:iCs/>
        </w:rPr>
        <w:t xml:space="preserve">suggested </w:t>
      </w:r>
      <w:r w:rsidRPr="00426B7C">
        <w:rPr>
          <w:b/>
        </w:rPr>
        <w:t>textbooks for this course;</w:t>
      </w:r>
    </w:p>
    <w:p w14:paraId="4BA1B62C" w14:textId="77777777" w:rsidR="00426B7C" w:rsidRPr="00426B7C" w:rsidRDefault="00426B7C" w:rsidP="00426B7C">
      <w:pPr>
        <w:spacing w:before="40" w:after="40"/>
        <w:rPr>
          <w:b/>
        </w:rPr>
      </w:pPr>
    </w:p>
    <w:p w14:paraId="15D6984B" w14:textId="77777777" w:rsidR="00426B7C" w:rsidRPr="00426B7C" w:rsidRDefault="00426B7C" w:rsidP="00426B7C">
      <w:pPr>
        <w:spacing w:before="40" w:after="40"/>
        <w:rPr>
          <w:b/>
        </w:rPr>
      </w:pPr>
      <w:r w:rsidRPr="00426B7C">
        <w:rPr>
          <w:b/>
        </w:rPr>
        <w:t>“ Design for Environment: A Guide to Sustainable Product Development, 2</w:t>
      </w:r>
      <w:r w:rsidRPr="00426B7C">
        <w:rPr>
          <w:b/>
          <w:vertAlign w:val="superscript"/>
        </w:rPr>
        <w:t>nd</w:t>
      </w:r>
      <w:r w:rsidRPr="00426B7C">
        <w:rPr>
          <w:b/>
        </w:rPr>
        <w:t xml:space="preserve"> Edition, Joseph Fiksel – 2009 – ISBN 9780071605564 </w:t>
      </w:r>
    </w:p>
    <w:p w14:paraId="649D34B5" w14:textId="77777777" w:rsidR="00426B7C" w:rsidRPr="00426B7C" w:rsidRDefault="00426B7C" w:rsidP="00426B7C">
      <w:pPr>
        <w:spacing w:before="40" w:after="40"/>
        <w:rPr>
          <w:b/>
        </w:rPr>
      </w:pPr>
    </w:p>
    <w:p w14:paraId="7DFBFE2F" w14:textId="77777777" w:rsidR="00426B7C" w:rsidRPr="00426B7C" w:rsidRDefault="00426B7C" w:rsidP="00426B7C">
      <w:pPr>
        <w:spacing w:before="40" w:after="40"/>
        <w:rPr>
          <w:b/>
          <w:bCs/>
        </w:rPr>
      </w:pPr>
      <w:r w:rsidRPr="00426B7C">
        <w:rPr>
          <w:b/>
        </w:rPr>
        <w:t>“Energy Demand and Climate Change”, Franklin Hadley Cocks, Wiley, VHC – Duke University, 2019, ISBN</w:t>
      </w:r>
      <w:r w:rsidRPr="00426B7C">
        <w:t xml:space="preserve"> </w:t>
      </w:r>
      <w:r w:rsidRPr="00426B7C">
        <w:rPr>
          <w:b/>
          <w:bCs/>
        </w:rPr>
        <w:t>978-3-527-32446-0</w:t>
      </w:r>
    </w:p>
    <w:p w14:paraId="475349A2" w14:textId="77777777" w:rsidR="00426B7C" w:rsidRPr="00426B7C" w:rsidRDefault="00426B7C" w:rsidP="00426B7C">
      <w:pPr>
        <w:tabs>
          <w:tab w:val="left" w:pos="2880"/>
        </w:tabs>
        <w:ind w:left="720"/>
      </w:pPr>
    </w:p>
    <w:p w14:paraId="613CAFBB" w14:textId="77777777" w:rsidR="00426B7C" w:rsidRPr="00426B7C" w:rsidRDefault="00426B7C" w:rsidP="00426B7C">
      <w:pPr>
        <w:tabs>
          <w:tab w:val="left" w:pos="2880"/>
        </w:tabs>
        <w:rPr>
          <w:b/>
          <w:bCs/>
        </w:rPr>
      </w:pPr>
      <w:r w:rsidRPr="00426B7C">
        <w:rPr>
          <w:b/>
          <w:bCs/>
        </w:rPr>
        <w:t>“The Singularity is Near” Ray Kurzweil -  2005 – Viking Publishing, Co., ISBN 978-0-670-03384-3</w:t>
      </w:r>
    </w:p>
    <w:p w14:paraId="702E77A4" w14:textId="77777777" w:rsidR="00426B7C" w:rsidRPr="00426B7C" w:rsidRDefault="00426B7C" w:rsidP="00426B7C">
      <w:pPr>
        <w:tabs>
          <w:tab w:val="left" w:pos="2880"/>
        </w:tabs>
        <w:ind w:left="720"/>
      </w:pPr>
    </w:p>
    <w:p w14:paraId="41B0BF32" w14:textId="77777777" w:rsidR="00426B7C" w:rsidRPr="00426B7C" w:rsidRDefault="00426B7C" w:rsidP="00426B7C">
      <w:pPr>
        <w:ind w:left="2880" w:hanging="2880"/>
      </w:pPr>
      <w:r w:rsidRPr="00426B7C">
        <w:t xml:space="preserve"> </w:t>
      </w:r>
    </w:p>
    <w:p w14:paraId="34A3BB4E" w14:textId="77777777" w:rsidR="00426B7C" w:rsidRPr="00426B7C" w:rsidRDefault="00426B7C" w:rsidP="00426B7C">
      <w:pPr>
        <w:tabs>
          <w:tab w:val="left" w:pos="2880"/>
        </w:tabs>
      </w:pPr>
      <w:r w:rsidRPr="00426B7C">
        <w:rPr>
          <w:b/>
        </w:rPr>
        <w:t>Additional References:</w:t>
      </w:r>
    </w:p>
    <w:p w14:paraId="08556686" w14:textId="77777777" w:rsidR="00426B7C" w:rsidRPr="00426B7C" w:rsidRDefault="00426B7C" w:rsidP="00426B7C">
      <w:pPr>
        <w:tabs>
          <w:tab w:val="left" w:pos="2880"/>
        </w:tabs>
        <w:ind w:left="720"/>
        <w:rPr>
          <w:u w:val="single"/>
        </w:rPr>
      </w:pPr>
    </w:p>
    <w:p w14:paraId="4F4AC539" w14:textId="77777777" w:rsidR="00426B7C" w:rsidRPr="00426B7C" w:rsidRDefault="00426B7C" w:rsidP="00C06D9F">
      <w:pPr>
        <w:tabs>
          <w:tab w:val="left" w:pos="2880"/>
        </w:tabs>
      </w:pPr>
      <w:r w:rsidRPr="00426B7C">
        <w:lastRenderedPageBreak/>
        <w:t xml:space="preserve">Coley, D. Energy and Climate Change Creating a Sustainable Future 2008 ISBN: 978-0-470-85312-2 </w:t>
      </w:r>
    </w:p>
    <w:p w14:paraId="027CEB6F" w14:textId="77777777" w:rsidR="00426B7C" w:rsidRPr="00426B7C" w:rsidRDefault="00426B7C" w:rsidP="00426B7C">
      <w:pPr>
        <w:tabs>
          <w:tab w:val="left" w:pos="2880"/>
        </w:tabs>
        <w:ind w:left="720"/>
      </w:pPr>
    </w:p>
    <w:p w14:paraId="0D60BEFE" w14:textId="77777777" w:rsidR="00426B7C" w:rsidRPr="00426B7C" w:rsidRDefault="00426B7C" w:rsidP="00C06D9F">
      <w:pPr>
        <w:tabs>
          <w:tab w:val="left" w:pos="2880"/>
        </w:tabs>
      </w:pPr>
      <w:r w:rsidRPr="00426B7C">
        <w:t xml:space="preserve">Paul, B. Future Energy How the New Oil Industry Will Change People, Politics and Portfolios 2007 ISBN: 978-0-470-09642-0 </w:t>
      </w:r>
    </w:p>
    <w:p w14:paraId="538BDC8F" w14:textId="77777777" w:rsidR="00426B7C" w:rsidRPr="00426B7C" w:rsidRDefault="00426B7C" w:rsidP="00426B7C">
      <w:pPr>
        <w:tabs>
          <w:tab w:val="left" w:pos="2880"/>
        </w:tabs>
        <w:ind w:left="720"/>
      </w:pPr>
    </w:p>
    <w:p w14:paraId="379932F7" w14:textId="77777777" w:rsidR="00426B7C" w:rsidRPr="00426B7C" w:rsidRDefault="00426B7C" w:rsidP="00426B7C">
      <w:pPr>
        <w:tabs>
          <w:tab w:val="left" w:pos="2880"/>
        </w:tabs>
      </w:pPr>
      <w:r w:rsidRPr="00426B7C">
        <w:t xml:space="preserve">Kruger, P. Alternative Energy Resources </w:t>
      </w:r>
      <w:proofErr w:type="gramStart"/>
      <w:r w:rsidRPr="00426B7C">
        <w:t>The</w:t>
      </w:r>
      <w:proofErr w:type="gramEnd"/>
      <w:r w:rsidRPr="00426B7C">
        <w:t xml:space="preserve"> Quest for Sustainable Energy 2006 ISBN: 978-0-471-77208-8 </w:t>
      </w:r>
    </w:p>
    <w:p w14:paraId="0B44FF7B" w14:textId="77777777" w:rsidR="00426B7C" w:rsidRPr="00426B7C" w:rsidRDefault="00426B7C" w:rsidP="00426B7C">
      <w:pPr>
        <w:tabs>
          <w:tab w:val="left" w:pos="2880"/>
        </w:tabs>
        <w:ind w:left="720"/>
      </w:pPr>
    </w:p>
    <w:p w14:paraId="7109CBAD" w14:textId="77777777" w:rsidR="00426B7C" w:rsidRPr="00426B7C" w:rsidRDefault="00426B7C" w:rsidP="00426B7C">
      <w:pPr>
        <w:tabs>
          <w:tab w:val="left" w:pos="2880"/>
        </w:tabs>
      </w:pPr>
      <w:r w:rsidRPr="00426B7C">
        <w:t xml:space="preserve">Olah, G. A., Goeppert, A., Prakash, G. K. S. Beyond Oil and Gas: The Methanol Economy 2006 ISBN: 978-3-527-31275-7 </w:t>
      </w:r>
    </w:p>
    <w:p w14:paraId="1FD79C51" w14:textId="77777777" w:rsidR="00426B7C" w:rsidRPr="00426B7C" w:rsidRDefault="00426B7C" w:rsidP="00426B7C">
      <w:pPr>
        <w:tabs>
          <w:tab w:val="left" w:pos="2880"/>
        </w:tabs>
        <w:ind w:left="720"/>
      </w:pPr>
    </w:p>
    <w:p w14:paraId="2D949BA1" w14:textId="77777777" w:rsidR="00426B7C" w:rsidRPr="00426B7C" w:rsidRDefault="00426B7C" w:rsidP="00426B7C">
      <w:pPr>
        <w:tabs>
          <w:tab w:val="left" w:pos="2880"/>
        </w:tabs>
      </w:pPr>
      <w:proofErr w:type="spellStart"/>
      <w:r w:rsidRPr="00426B7C">
        <w:t>Synwoldt</w:t>
      </w:r>
      <w:proofErr w:type="spellEnd"/>
      <w:r w:rsidRPr="00426B7C">
        <w:t xml:space="preserve">, C. Mehr </w:t>
      </w:r>
      <w:proofErr w:type="spellStart"/>
      <w:r w:rsidRPr="00426B7C">
        <w:t>als</w:t>
      </w:r>
      <w:proofErr w:type="spellEnd"/>
      <w:r w:rsidRPr="00426B7C">
        <w:t xml:space="preserve"> Sonne, Wind und Wasser </w:t>
      </w:r>
      <w:proofErr w:type="spellStart"/>
      <w:r w:rsidRPr="00426B7C">
        <w:t>Energie</w:t>
      </w:r>
      <w:proofErr w:type="spellEnd"/>
      <w:r w:rsidRPr="00426B7C">
        <w:t xml:space="preserve"> für </w:t>
      </w:r>
      <w:proofErr w:type="spellStart"/>
      <w:r w:rsidRPr="00426B7C">
        <w:t>eine</w:t>
      </w:r>
      <w:proofErr w:type="spellEnd"/>
      <w:r w:rsidRPr="00426B7C">
        <w:t xml:space="preserve"> </w:t>
      </w:r>
      <w:proofErr w:type="spellStart"/>
      <w:r w:rsidRPr="00426B7C">
        <w:t>neue</w:t>
      </w:r>
      <w:proofErr w:type="spellEnd"/>
      <w:r w:rsidRPr="00426B7C">
        <w:t xml:space="preserve"> </w:t>
      </w:r>
      <w:proofErr w:type="spellStart"/>
      <w:r w:rsidRPr="00426B7C">
        <w:t>Ära</w:t>
      </w:r>
      <w:proofErr w:type="spellEnd"/>
      <w:r w:rsidRPr="00426B7C">
        <w:t xml:space="preserve"> 2008 ISBN: 978-3-527-40829-0 </w:t>
      </w:r>
    </w:p>
    <w:p w14:paraId="39233EEA" w14:textId="77777777" w:rsidR="00426B7C" w:rsidRPr="00426B7C" w:rsidRDefault="00426B7C" w:rsidP="00426B7C">
      <w:pPr>
        <w:tabs>
          <w:tab w:val="left" w:pos="2880"/>
        </w:tabs>
        <w:ind w:left="720"/>
      </w:pPr>
    </w:p>
    <w:p w14:paraId="18315F2B" w14:textId="77777777" w:rsidR="00426B7C" w:rsidRPr="00426B7C" w:rsidRDefault="00426B7C" w:rsidP="00426B7C">
      <w:pPr>
        <w:tabs>
          <w:tab w:val="left" w:pos="2880"/>
        </w:tabs>
      </w:pPr>
      <w:proofErr w:type="spellStart"/>
      <w:r w:rsidRPr="00426B7C">
        <w:t>Romm</w:t>
      </w:r>
      <w:proofErr w:type="spellEnd"/>
      <w:r w:rsidRPr="00426B7C">
        <w:t xml:space="preserve">, J. J. Der </w:t>
      </w:r>
      <w:proofErr w:type="spellStart"/>
      <w:r w:rsidRPr="00426B7C">
        <w:t>Wasserstoff</w:t>
      </w:r>
      <w:proofErr w:type="spellEnd"/>
      <w:r w:rsidRPr="00426B7C">
        <w:t xml:space="preserve">-Boom Wunsch und </w:t>
      </w:r>
      <w:proofErr w:type="spellStart"/>
      <w:r w:rsidRPr="00426B7C">
        <w:t>Wirklichkeit</w:t>
      </w:r>
      <w:proofErr w:type="spellEnd"/>
      <w:r w:rsidRPr="00426B7C">
        <w:t xml:space="preserve"> </w:t>
      </w:r>
      <w:proofErr w:type="spellStart"/>
      <w:r w:rsidRPr="00426B7C">
        <w:t>beim</w:t>
      </w:r>
      <w:proofErr w:type="spellEnd"/>
      <w:r w:rsidRPr="00426B7C">
        <w:t xml:space="preserve"> </w:t>
      </w:r>
      <w:proofErr w:type="spellStart"/>
      <w:r w:rsidRPr="00426B7C">
        <w:t>Wettlauf</w:t>
      </w:r>
      <w:proofErr w:type="spellEnd"/>
      <w:r w:rsidRPr="00426B7C">
        <w:t xml:space="preserve"> um den </w:t>
      </w:r>
      <w:proofErr w:type="spellStart"/>
      <w:r w:rsidRPr="00426B7C">
        <w:t>Klimaschutz</w:t>
      </w:r>
      <w:proofErr w:type="spellEnd"/>
      <w:r w:rsidRPr="00426B7C">
        <w:t xml:space="preserve"> 2006 ISBN: 978-3-527-31570-</w:t>
      </w:r>
    </w:p>
    <w:p w14:paraId="391CA507" w14:textId="77777777" w:rsidR="00426B7C" w:rsidRPr="00426B7C" w:rsidRDefault="00426B7C" w:rsidP="00426B7C">
      <w:pPr>
        <w:tabs>
          <w:tab w:val="left" w:pos="2880"/>
        </w:tabs>
        <w:ind w:left="720"/>
      </w:pPr>
    </w:p>
    <w:p w14:paraId="1AF3BE0F" w14:textId="0D475F00" w:rsidR="00426B7C" w:rsidRPr="00426B7C" w:rsidRDefault="00426B7C" w:rsidP="00426B7C">
      <w:pPr>
        <w:tabs>
          <w:tab w:val="left" w:pos="2880"/>
        </w:tabs>
      </w:pPr>
      <w:r w:rsidRPr="00426B7C">
        <w:t>“Introduction to Intellectual Property and IAM”, G.L. Grune course notes</w:t>
      </w:r>
    </w:p>
    <w:p w14:paraId="13CF07FD" w14:textId="77777777" w:rsidR="00426B7C" w:rsidRPr="00426B7C" w:rsidRDefault="00426B7C" w:rsidP="00426B7C">
      <w:pPr>
        <w:tabs>
          <w:tab w:val="left" w:pos="2880"/>
        </w:tabs>
        <w:ind w:left="720"/>
      </w:pPr>
    </w:p>
    <w:p w14:paraId="20391BFB" w14:textId="7781B7F7" w:rsidR="00426B7C" w:rsidRPr="00426B7C" w:rsidRDefault="00426B7C" w:rsidP="00426B7C">
      <w:pPr>
        <w:tabs>
          <w:tab w:val="left" w:pos="2880"/>
        </w:tabs>
      </w:pPr>
      <w:r w:rsidRPr="00426B7C">
        <w:t xml:space="preserve">“Who Owns the Sun?” by Daniel Berman and John O’Connor, Chelsea Green Publishing Co., White River Junction, Vermont, ISBN 0-930031-86-5, 1996 </w:t>
      </w:r>
    </w:p>
    <w:p w14:paraId="49F338FC" w14:textId="77777777" w:rsidR="00426B7C" w:rsidRPr="00426B7C" w:rsidRDefault="00426B7C" w:rsidP="00426B7C">
      <w:pPr>
        <w:tabs>
          <w:tab w:val="left" w:pos="2880"/>
        </w:tabs>
      </w:pPr>
    </w:p>
    <w:p w14:paraId="3610AD60" w14:textId="77777777" w:rsidR="00426B7C" w:rsidRPr="00426B7C" w:rsidRDefault="00426B7C" w:rsidP="00426B7C">
      <w:pPr>
        <w:spacing w:before="40" w:after="40"/>
        <w:rPr>
          <w:b/>
          <w:u w:val="single"/>
        </w:rPr>
      </w:pPr>
    </w:p>
    <w:p w14:paraId="38D81AF6" w14:textId="77777777" w:rsidR="00426B7C" w:rsidRPr="00426B7C" w:rsidRDefault="00426B7C" w:rsidP="00426B7C">
      <w:pPr>
        <w:spacing w:before="40" w:after="40"/>
        <w:rPr>
          <w:b/>
          <w:u w:val="single"/>
        </w:rPr>
      </w:pPr>
      <w:r w:rsidRPr="00426B7C">
        <w:rPr>
          <w:b/>
          <w:u w:val="single"/>
        </w:rPr>
        <w:t>WEEKLY SYLLABUS TOPICS AND ASSIGNMENTS</w:t>
      </w:r>
    </w:p>
    <w:p w14:paraId="558F1619" w14:textId="77777777" w:rsidR="00426B7C" w:rsidRPr="00426B7C" w:rsidRDefault="00426B7C" w:rsidP="00426B7C">
      <w:pPr>
        <w:spacing w:before="40" w:after="40"/>
      </w:pPr>
    </w:p>
    <w:p w14:paraId="6D4FA8E7" w14:textId="617BC30D" w:rsidR="00426B7C" w:rsidRPr="00426B7C" w:rsidRDefault="00426B7C" w:rsidP="00426B7C">
      <w:pPr>
        <w:keepNext/>
        <w:outlineLvl w:val="2"/>
        <w:rPr>
          <w:b/>
          <w:sz w:val="28"/>
          <w:szCs w:val="20"/>
        </w:rPr>
      </w:pPr>
      <w:r w:rsidRPr="00426B7C">
        <w:rPr>
          <w:b/>
          <w:sz w:val="28"/>
          <w:szCs w:val="20"/>
        </w:rPr>
        <w:t xml:space="preserve">Week 1: </w:t>
      </w:r>
      <w:r w:rsidR="00233FF3">
        <w:rPr>
          <w:b/>
          <w:sz w:val="28"/>
          <w:szCs w:val="20"/>
        </w:rPr>
        <w:t>8</w:t>
      </w:r>
      <w:r w:rsidR="002222DD">
        <w:rPr>
          <w:b/>
          <w:sz w:val="28"/>
          <w:szCs w:val="20"/>
        </w:rPr>
        <w:t>/</w:t>
      </w:r>
      <w:r w:rsidR="00233FF3">
        <w:rPr>
          <w:b/>
          <w:sz w:val="28"/>
          <w:szCs w:val="20"/>
        </w:rPr>
        <w:t>31</w:t>
      </w:r>
      <w:r w:rsidR="002222DD">
        <w:rPr>
          <w:b/>
          <w:sz w:val="28"/>
          <w:szCs w:val="20"/>
        </w:rPr>
        <w:t>/2022</w:t>
      </w:r>
    </w:p>
    <w:p w14:paraId="240F8E5F" w14:textId="77777777" w:rsidR="00426B7C" w:rsidRPr="00426B7C" w:rsidRDefault="00426B7C" w:rsidP="00426B7C">
      <w:pPr>
        <w:keepNext/>
        <w:ind w:firstLine="720"/>
        <w:outlineLvl w:val="2"/>
        <w:rPr>
          <w:b/>
          <w:sz w:val="28"/>
          <w:szCs w:val="20"/>
        </w:rPr>
      </w:pPr>
      <w:r w:rsidRPr="00426B7C">
        <w:rPr>
          <w:b/>
          <w:sz w:val="28"/>
          <w:szCs w:val="20"/>
        </w:rPr>
        <w:t xml:space="preserve">Design of New and Existing Products </w:t>
      </w:r>
    </w:p>
    <w:p w14:paraId="03D58E15" w14:textId="77777777" w:rsidR="00426B7C" w:rsidRPr="00426B7C" w:rsidRDefault="00426B7C" w:rsidP="00426B7C">
      <w:pPr>
        <w:tabs>
          <w:tab w:val="left" w:pos="720"/>
          <w:tab w:val="left" w:pos="7200"/>
        </w:tabs>
        <w:ind w:left="720"/>
      </w:pPr>
    </w:p>
    <w:p w14:paraId="32B87E9E" w14:textId="09905271" w:rsidR="00426B7C" w:rsidRPr="00426B7C" w:rsidRDefault="00426B7C" w:rsidP="00426B7C">
      <w:pPr>
        <w:tabs>
          <w:tab w:val="left" w:pos="720"/>
          <w:tab w:val="left" w:pos="7200"/>
        </w:tabs>
        <w:ind w:left="720"/>
        <w:rPr>
          <w:i/>
          <w:u w:val="single"/>
        </w:rPr>
      </w:pPr>
      <w:r w:rsidRPr="00426B7C">
        <w:rPr>
          <w:i/>
          <w:u w:val="single"/>
        </w:rPr>
        <w:t>Week 1 - Defining DFE</w:t>
      </w:r>
      <w:r w:rsidR="00A2545E">
        <w:rPr>
          <w:i/>
          <w:u w:val="single"/>
        </w:rPr>
        <w:t xml:space="preserve"> and LCA</w:t>
      </w:r>
    </w:p>
    <w:p w14:paraId="6ADE35B5" w14:textId="77777777" w:rsidR="00426B7C" w:rsidRPr="00426B7C" w:rsidRDefault="00426B7C" w:rsidP="00426B7C">
      <w:pPr>
        <w:tabs>
          <w:tab w:val="left" w:pos="720"/>
          <w:tab w:val="left" w:pos="7200"/>
        </w:tabs>
        <w:ind w:left="720"/>
        <w:rPr>
          <w:u w:val="single"/>
        </w:rPr>
      </w:pPr>
    </w:p>
    <w:p w14:paraId="69BF5770" w14:textId="77777777" w:rsidR="00426B7C" w:rsidRPr="00426B7C" w:rsidRDefault="00426B7C" w:rsidP="00426B7C">
      <w:pPr>
        <w:tabs>
          <w:tab w:val="left" w:pos="720"/>
          <w:tab w:val="left" w:pos="7200"/>
        </w:tabs>
        <w:ind w:left="720"/>
        <w:rPr>
          <w:u w:val="single"/>
        </w:rPr>
      </w:pPr>
      <w:r w:rsidRPr="00426B7C">
        <w:rPr>
          <w:u w:val="single"/>
        </w:rPr>
        <w:t>Required Reading:  – Discuss Energy and Environment Transitions and what to review</w:t>
      </w:r>
    </w:p>
    <w:p w14:paraId="6C8A5919" w14:textId="77777777" w:rsidR="00426B7C" w:rsidRPr="00426B7C" w:rsidRDefault="00426B7C" w:rsidP="00426B7C">
      <w:pPr>
        <w:tabs>
          <w:tab w:val="left" w:pos="720"/>
          <w:tab w:val="left" w:pos="7200"/>
        </w:tabs>
        <w:ind w:left="720"/>
      </w:pPr>
      <w:r w:rsidRPr="00426B7C">
        <w:t xml:space="preserve"> – </w:t>
      </w:r>
      <w:bookmarkStart w:id="0" w:name="_Hlk104715700"/>
      <w:r w:rsidRPr="00426B7C">
        <w:rPr>
          <w:b/>
        </w:rPr>
        <w:t>Design for Environment: A Guide to Sustainable Product Development, 2</w:t>
      </w:r>
      <w:r w:rsidRPr="00426B7C">
        <w:rPr>
          <w:b/>
          <w:vertAlign w:val="superscript"/>
        </w:rPr>
        <w:t>nd</w:t>
      </w:r>
      <w:r w:rsidRPr="00426B7C">
        <w:rPr>
          <w:b/>
        </w:rPr>
        <w:t xml:space="preserve"> Edition </w:t>
      </w:r>
      <w:bookmarkEnd w:id="0"/>
      <w:r w:rsidRPr="00426B7C">
        <w:rPr>
          <w:b/>
        </w:rPr>
        <w:t xml:space="preserve">– first 2 chapters </w:t>
      </w:r>
    </w:p>
    <w:p w14:paraId="12890620" w14:textId="77777777" w:rsidR="00426B7C" w:rsidRPr="00426B7C" w:rsidRDefault="00426B7C" w:rsidP="00426B7C"/>
    <w:p w14:paraId="2DBCBEC9" w14:textId="77777777" w:rsidR="00426B7C" w:rsidRPr="00426B7C" w:rsidRDefault="00426B7C" w:rsidP="00426B7C">
      <w:pPr>
        <w:tabs>
          <w:tab w:val="left" w:pos="720"/>
          <w:tab w:val="left" w:pos="7200"/>
        </w:tabs>
        <w:ind w:left="720"/>
        <w:rPr>
          <w:u w:val="single"/>
        </w:rPr>
      </w:pPr>
      <w:r w:rsidRPr="00426B7C">
        <w:rPr>
          <w:u w:val="single"/>
        </w:rPr>
        <w:t>Lecture Content:</w:t>
      </w:r>
    </w:p>
    <w:p w14:paraId="3CEFF199" w14:textId="542B7AA1" w:rsidR="00426B7C" w:rsidRPr="00426B7C" w:rsidRDefault="00426B7C" w:rsidP="00426B7C">
      <w:pPr>
        <w:tabs>
          <w:tab w:val="left" w:pos="7200"/>
        </w:tabs>
        <w:ind w:left="720"/>
      </w:pPr>
      <w:r w:rsidRPr="00426B7C">
        <w:t xml:space="preserve">Different definitions of DFE </w:t>
      </w:r>
      <w:r w:rsidR="00A2545E">
        <w:t>and LCA</w:t>
      </w:r>
    </w:p>
    <w:p w14:paraId="5C14467C" w14:textId="77777777" w:rsidR="00426B7C" w:rsidRPr="00426B7C" w:rsidRDefault="00426B7C" w:rsidP="00426B7C">
      <w:pPr>
        <w:tabs>
          <w:tab w:val="left" w:pos="7200"/>
        </w:tabs>
        <w:ind w:left="720"/>
      </w:pPr>
      <w:r w:rsidRPr="00426B7C">
        <w:t>The value of creativity in a technology related firm</w:t>
      </w:r>
    </w:p>
    <w:p w14:paraId="10E0DCF7" w14:textId="44D28C76" w:rsidR="00426B7C" w:rsidRPr="00426B7C" w:rsidRDefault="00233FF3" w:rsidP="00426B7C">
      <w:pPr>
        <w:tabs>
          <w:tab w:val="left" w:pos="7200"/>
        </w:tabs>
        <w:ind w:left="720"/>
      </w:pPr>
      <w:r>
        <w:t xml:space="preserve">Sustainability and Profitability </w:t>
      </w:r>
    </w:p>
    <w:p w14:paraId="6A077D59" w14:textId="77777777" w:rsidR="00233FF3" w:rsidRDefault="00233FF3" w:rsidP="00426B7C">
      <w:pPr>
        <w:tabs>
          <w:tab w:val="left" w:pos="7200"/>
        </w:tabs>
        <w:ind w:left="720"/>
        <w:rPr>
          <w:u w:val="single"/>
        </w:rPr>
      </w:pPr>
    </w:p>
    <w:p w14:paraId="1D89A203" w14:textId="5C6356D8" w:rsidR="00426B7C" w:rsidRPr="00426B7C" w:rsidRDefault="00426B7C" w:rsidP="00426B7C">
      <w:pPr>
        <w:tabs>
          <w:tab w:val="left" w:pos="7200"/>
        </w:tabs>
        <w:ind w:left="720"/>
        <w:rPr>
          <w:u w:val="single"/>
        </w:rPr>
      </w:pPr>
      <w:r w:rsidRPr="00426B7C">
        <w:rPr>
          <w:u w:val="single"/>
        </w:rPr>
        <w:t>Initial Review of Projects and Project Considerations:</w:t>
      </w:r>
    </w:p>
    <w:p w14:paraId="4418FBFF" w14:textId="77777777" w:rsidR="00426B7C" w:rsidRPr="00426B7C" w:rsidRDefault="00426B7C" w:rsidP="00426B7C">
      <w:pPr>
        <w:tabs>
          <w:tab w:val="left" w:pos="7200"/>
        </w:tabs>
        <w:ind w:left="720"/>
        <w:rPr>
          <w:u w:val="single"/>
        </w:rPr>
      </w:pPr>
    </w:p>
    <w:p w14:paraId="2A32202E" w14:textId="77777777" w:rsidR="00A2545E" w:rsidRDefault="00A2545E" w:rsidP="00426B7C">
      <w:pPr>
        <w:tabs>
          <w:tab w:val="left" w:pos="7200"/>
        </w:tabs>
        <w:ind w:left="720"/>
        <w:rPr>
          <w:u w:val="single"/>
        </w:rPr>
      </w:pPr>
    </w:p>
    <w:p w14:paraId="0D88343D" w14:textId="120E7FB8" w:rsidR="00426B7C" w:rsidRPr="00426B7C" w:rsidRDefault="00426B7C" w:rsidP="00426B7C">
      <w:pPr>
        <w:tabs>
          <w:tab w:val="left" w:pos="7200"/>
        </w:tabs>
        <w:ind w:left="720"/>
        <w:rPr>
          <w:u w:val="single"/>
        </w:rPr>
      </w:pPr>
      <w:r w:rsidRPr="00426B7C">
        <w:rPr>
          <w:u w:val="single"/>
        </w:rPr>
        <w:t>Discussion</w:t>
      </w:r>
      <w:r w:rsidR="00A2545E">
        <w:rPr>
          <w:u w:val="single"/>
        </w:rPr>
        <w:t>/HW</w:t>
      </w:r>
      <w:r w:rsidRPr="00426B7C">
        <w:rPr>
          <w:u w:val="single"/>
        </w:rPr>
        <w:t>:</w:t>
      </w:r>
    </w:p>
    <w:p w14:paraId="3D48D064" w14:textId="77777777" w:rsidR="00426B7C" w:rsidRPr="00426B7C" w:rsidRDefault="00426B7C" w:rsidP="00426B7C">
      <w:pPr>
        <w:tabs>
          <w:tab w:val="left" w:pos="720"/>
          <w:tab w:val="left" w:pos="7200"/>
        </w:tabs>
        <w:ind w:left="720"/>
      </w:pPr>
      <w:r w:rsidRPr="00426B7C">
        <w:t>How does policy driven energy and environmental concerns affect product value?</w:t>
      </w:r>
    </w:p>
    <w:p w14:paraId="2D6F6A11" w14:textId="77777777" w:rsidR="00426B7C" w:rsidRPr="00426B7C" w:rsidRDefault="00426B7C" w:rsidP="00426B7C">
      <w:pPr>
        <w:tabs>
          <w:tab w:val="left" w:pos="720"/>
          <w:tab w:val="left" w:pos="7200"/>
        </w:tabs>
        <w:ind w:left="720"/>
      </w:pPr>
      <w:r w:rsidRPr="00426B7C">
        <w:t>What risks are involved ?</w:t>
      </w:r>
    </w:p>
    <w:p w14:paraId="2644CA92" w14:textId="77777777" w:rsidR="00426B7C" w:rsidRPr="00426B7C" w:rsidRDefault="00426B7C" w:rsidP="00426B7C">
      <w:pPr>
        <w:tabs>
          <w:tab w:val="left" w:pos="720"/>
          <w:tab w:val="left" w:pos="7200"/>
        </w:tabs>
        <w:ind w:left="720"/>
      </w:pPr>
      <w:r w:rsidRPr="00426B7C">
        <w:t>What constitutes DFE ?</w:t>
      </w:r>
    </w:p>
    <w:p w14:paraId="381C05F3" w14:textId="709E7A0D" w:rsidR="00426B7C" w:rsidRPr="00426B7C" w:rsidRDefault="00233FF3" w:rsidP="00426B7C">
      <w:pPr>
        <w:tabs>
          <w:tab w:val="left" w:pos="720"/>
          <w:tab w:val="left" w:pos="7200"/>
        </w:tabs>
        <w:ind w:left="720"/>
      </w:pPr>
      <w:r>
        <w:t xml:space="preserve">What is LCA and </w:t>
      </w:r>
      <w:proofErr w:type="gramStart"/>
      <w:r>
        <w:t>ABC ?</w:t>
      </w:r>
      <w:proofErr w:type="gramEnd"/>
    </w:p>
    <w:p w14:paraId="261D1CFC" w14:textId="77777777" w:rsidR="00426B7C" w:rsidRPr="00426B7C" w:rsidRDefault="00426B7C" w:rsidP="00426B7C">
      <w:pPr>
        <w:tabs>
          <w:tab w:val="left" w:pos="720"/>
          <w:tab w:val="left" w:pos="7200"/>
        </w:tabs>
        <w:ind w:left="720"/>
      </w:pPr>
    </w:p>
    <w:p w14:paraId="45EDC3FE" w14:textId="4A9D1692" w:rsidR="00426B7C" w:rsidRPr="00426B7C" w:rsidRDefault="00426B7C" w:rsidP="00426B7C">
      <w:pPr>
        <w:keepNext/>
        <w:outlineLvl w:val="2"/>
        <w:rPr>
          <w:b/>
          <w:bCs/>
          <w:sz w:val="28"/>
          <w:szCs w:val="20"/>
        </w:rPr>
      </w:pPr>
      <w:r w:rsidRPr="00426B7C">
        <w:rPr>
          <w:b/>
          <w:bCs/>
          <w:sz w:val="28"/>
          <w:szCs w:val="20"/>
        </w:rPr>
        <w:t xml:space="preserve">Week 2; - </w:t>
      </w:r>
      <w:r w:rsidR="002222DD">
        <w:rPr>
          <w:b/>
          <w:bCs/>
          <w:sz w:val="28"/>
          <w:szCs w:val="20"/>
        </w:rPr>
        <w:t>9/0</w:t>
      </w:r>
      <w:r w:rsidR="00161458">
        <w:rPr>
          <w:b/>
          <w:bCs/>
          <w:sz w:val="28"/>
          <w:szCs w:val="20"/>
        </w:rPr>
        <w:t>7</w:t>
      </w:r>
      <w:r w:rsidR="002222DD">
        <w:rPr>
          <w:b/>
          <w:bCs/>
          <w:sz w:val="28"/>
          <w:szCs w:val="20"/>
        </w:rPr>
        <w:t>/202</w:t>
      </w:r>
      <w:r w:rsidR="00161458">
        <w:rPr>
          <w:b/>
          <w:bCs/>
          <w:sz w:val="28"/>
          <w:szCs w:val="20"/>
        </w:rPr>
        <w:t>3</w:t>
      </w:r>
      <w:r w:rsidR="004F23B2">
        <w:rPr>
          <w:b/>
          <w:bCs/>
          <w:sz w:val="28"/>
          <w:szCs w:val="20"/>
        </w:rPr>
        <w:t xml:space="preserve"> – </w:t>
      </w:r>
      <w:r w:rsidR="00821554">
        <w:rPr>
          <w:b/>
          <w:bCs/>
          <w:sz w:val="28"/>
          <w:szCs w:val="20"/>
        </w:rPr>
        <w:t xml:space="preserve">Tentative </w:t>
      </w:r>
      <w:r w:rsidR="004F23B2">
        <w:rPr>
          <w:b/>
          <w:bCs/>
          <w:sz w:val="28"/>
          <w:szCs w:val="20"/>
        </w:rPr>
        <w:t xml:space="preserve">Guest </w:t>
      </w:r>
      <w:r w:rsidR="00821554">
        <w:rPr>
          <w:b/>
          <w:bCs/>
          <w:sz w:val="28"/>
          <w:szCs w:val="20"/>
        </w:rPr>
        <w:t>Speakers</w:t>
      </w:r>
      <w:r w:rsidR="004F23B2">
        <w:rPr>
          <w:b/>
          <w:bCs/>
          <w:sz w:val="28"/>
          <w:szCs w:val="20"/>
        </w:rPr>
        <w:t xml:space="preserve"> </w:t>
      </w:r>
      <w:proofErr w:type="gramStart"/>
      <w:r w:rsidR="004F23B2">
        <w:rPr>
          <w:b/>
          <w:bCs/>
          <w:sz w:val="28"/>
          <w:szCs w:val="20"/>
        </w:rPr>
        <w:t>–</w:t>
      </w:r>
      <w:r w:rsidR="002744B1">
        <w:rPr>
          <w:b/>
          <w:bCs/>
          <w:sz w:val="28"/>
          <w:szCs w:val="20"/>
        </w:rPr>
        <w:t xml:space="preserve"> </w:t>
      </w:r>
      <w:r w:rsidR="004F23B2">
        <w:rPr>
          <w:b/>
          <w:bCs/>
          <w:sz w:val="28"/>
          <w:szCs w:val="20"/>
        </w:rPr>
        <w:t xml:space="preserve"> </w:t>
      </w:r>
      <w:r w:rsidR="00A2545E">
        <w:rPr>
          <w:b/>
          <w:bCs/>
          <w:sz w:val="28"/>
          <w:szCs w:val="20"/>
        </w:rPr>
        <w:t>E</w:t>
      </w:r>
      <w:r w:rsidR="004F23B2">
        <w:rPr>
          <w:b/>
          <w:bCs/>
          <w:sz w:val="28"/>
          <w:szCs w:val="20"/>
        </w:rPr>
        <w:t>ngineering</w:t>
      </w:r>
      <w:proofErr w:type="gramEnd"/>
      <w:r w:rsidR="004F23B2">
        <w:rPr>
          <w:b/>
          <w:bCs/>
          <w:sz w:val="28"/>
          <w:szCs w:val="20"/>
        </w:rPr>
        <w:t xml:space="preserve"> Librarian</w:t>
      </w:r>
      <w:r w:rsidR="000D11C9">
        <w:rPr>
          <w:b/>
          <w:bCs/>
          <w:sz w:val="28"/>
          <w:szCs w:val="20"/>
        </w:rPr>
        <w:t xml:space="preserve"> (replacement for Sarah Park)</w:t>
      </w:r>
      <w:r w:rsidR="00821554">
        <w:rPr>
          <w:b/>
          <w:bCs/>
          <w:sz w:val="28"/>
          <w:szCs w:val="20"/>
        </w:rPr>
        <w:t xml:space="preserve"> – Deb Sabatini - GSE </w:t>
      </w:r>
    </w:p>
    <w:p w14:paraId="4D84B5F3" w14:textId="77777777" w:rsidR="00426B7C" w:rsidRPr="00426B7C" w:rsidRDefault="00426B7C" w:rsidP="00426B7C">
      <w:pPr>
        <w:spacing w:before="240" w:after="60"/>
        <w:outlineLvl w:val="6"/>
        <w:rPr>
          <w:b/>
        </w:rPr>
      </w:pPr>
      <w:r w:rsidRPr="00426B7C">
        <w:rPr>
          <w:b/>
          <w:bCs/>
        </w:rPr>
        <w:tab/>
        <w:t xml:space="preserve">DFE and GSE – As It Applies to Energy Transitions </w:t>
      </w:r>
    </w:p>
    <w:p w14:paraId="2C49F3F0" w14:textId="5026F08A" w:rsidR="00426B7C" w:rsidRPr="00426B7C" w:rsidRDefault="00426B7C" w:rsidP="002222DD">
      <w:pPr>
        <w:keepNext/>
        <w:outlineLvl w:val="2"/>
        <w:rPr>
          <w:i/>
          <w:u w:val="single"/>
        </w:rPr>
      </w:pPr>
      <w:r w:rsidRPr="00426B7C">
        <w:rPr>
          <w:b/>
          <w:bCs/>
          <w:sz w:val="28"/>
          <w:szCs w:val="20"/>
        </w:rPr>
        <w:t xml:space="preserve"> </w:t>
      </w:r>
      <w:r w:rsidRPr="00426B7C">
        <w:tab/>
      </w:r>
    </w:p>
    <w:p w14:paraId="2C1FFAF5" w14:textId="77777777" w:rsidR="00426B7C" w:rsidRPr="00426B7C" w:rsidRDefault="00426B7C" w:rsidP="00426B7C">
      <w:pPr>
        <w:ind w:left="720"/>
        <w:rPr>
          <w:i/>
          <w:u w:val="single"/>
        </w:rPr>
      </w:pPr>
      <w:r w:rsidRPr="00426B7C">
        <w:rPr>
          <w:i/>
          <w:u w:val="single"/>
        </w:rPr>
        <w:t>Week 2 – Understanding DFE and GSE</w:t>
      </w:r>
    </w:p>
    <w:p w14:paraId="61EB4864" w14:textId="77777777" w:rsidR="00426B7C" w:rsidRPr="00426B7C" w:rsidRDefault="00426B7C" w:rsidP="00426B7C">
      <w:pPr>
        <w:ind w:left="720"/>
      </w:pPr>
      <w:r w:rsidRPr="00426B7C">
        <w:t xml:space="preserve">Complete project assignment discussion (assign teams) </w:t>
      </w:r>
    </w:p>
    <w:p w14:paraId="1A4517CC" w14:textId="77777777" w:rsidR="00426B7C" w:rsidRPr="00426B7C" w:rsidRDefault="00426B7C" w:rsidP="00426B7C">
      <w:r w:rsidRPr="00426B7C">
        <w:tab/>
      </w:r>
    </w:p>
    <w:p w14:paraId="67AE9D10" w14:textId="77777777" w:rsidR="00426B7C" w:rsidRPr="00426B7C" w:rsidRDefault="00426B7C" w:rsidP="00426B7C">
      <w:r w:rsidRPr="00426B7C">
        <w:tab/>
      </w:r>
      <w:r w:rsidRPr="00426B7C">
        <w:rPr>
          <w:u w:val="single"/>
        </w:rPr>
        <w:t xml:space="preserve">Required </w:t>
      </w:r>
      <w:smartTag w:uri="urn:schemas-microsoft-com:office:smarttags" w:element="City">
        <w:smartTag w:uri="urn:schemas-microsoft-com:office:smarttags" w:element="place">
          <w:r w:rsidRPr="00426B7C">
            <w:rPr>
              <w:u w:val="single"/>
            </w:rPr>
            <w:t>Readings</w:t>
          </w:r>
        </w:smartTag>
      </w:smartTag>
      <w:r w:rsidRPr="00426B7C">
        <w:t>:</w:t>
      </w:r>
    </w:p>
    <w:p w14:paraId="30CC523E" w14:textId="77777777" w:rsidR="00426B7C" w:rsidRPr="00426B7C" w:rsidRDefault="00426B7C" w:rsidP="00426B7C">
      <w:pPr>
        <w:ind w:left="720"/>
      </w:pPr>
      <w:r w:rsidRPr="00426B7C">
        <w:t>– Chapters 4-6</w:t>
      </w:r>
      <w:r w:rsidRPr="00426B7C">
        <w:rPr>
          <w:b/>
        </w:rPr>
        <w:t xml:space="preserve"> of Design for Environment: A Guide to Sustainable Product Development, 2</w:t>
      </w:r>
      <w:r w:rsidRPr="00426B7C">
        <w:rPr>
          <w:b/>
          <w:vertAlign w:val="superscript"/>
        </w:rPr>
        <w:t>nd</w:t>
      </w:r>
      <w:r w:rsidRPr="00426B7C">
        <w:rPr>
          <w:b/>
        </w:rPr>
        <w:t xml:space="preserve"> Edition</w:t>
      </w:r>
    </w:p>
    <w:p w14:paraId="2CA5AEB8" w14:textId="77777777" w:rsidR="002222DD" w:rsidRDefault="002222DD" w:rsidP="00426B7C">
      <w:pPr>
        <w:tabs>
          <w:tab w:val="left" w:pos="720"/>
          <w:tab w:val="left" w:pos="7200"/>
        </w:tabs>
        <w:ind w:left="720"/>
        <w:rPr>
          <w:u w:val="single"/>
        </w:rPr>
      </w:pPr>
    </w:p>
    <w:p w14:paraId="297BEFCA" w14:textId="00E6ADC9" w:rsidR="00426B7C" w:rsidRPr="00426B7C" w:rsidRDefault="00426B7C" w:rsidP="00426B7C">
      <w:pPr>
        <w:tabs>
          <w:tab w:val="left" w:pos="720"/>
          <w:tab w:val="left" w:pos="7200"/>
        </w:tabs>
        <w:ind w:left="720"/>
        <w:rPr>
          <w:u w:val="single"/>
        </w:rPr>
      </w:pPr>
      <w:r w:rsidRPr="00426B7C">
        <w:rPr>
          <w:u w:val="single"/>
        </w:rPr>
        <w:t>Lecture Content:</w:t>
      </w:r>
    </w:p>
    <w:p w14:paraId="12AAD501" w14:textId="54F5835B" w:rsidR="00426B7C" w:rsidRPr="00426B7C" w:rsidRDefault="00426B7C" w:rsidP="00426B7C">
      <w:pPr>
        <w:tabs>
          <w:tab w:val="left" w:pos="7200"/>
        </w:tabs>
        <w:ind w:left="720"/>
      </w:pPr>
      <w:r w:rsidRPr="00426B7C">
        <w:t xml:space="preserve">Relating DFE to policy matters </w:t>
      </w:r>
      <w:r w:rsidR="00161458">
        <w:t xml:space="preserve">– Deb Sabatini Hennelly </w:t>
      </w:r>
    </w:p>
    <w:p w14:paraId="3EBA38D1" w14:textId="77777777" w:rsidR="00426B7C" w:rsidRPr="00426B7C" w:rsidRDefault="00426B7C" w:rsidP="00426B7C">
      <w:pPr>
        <w:tabs>
          <w:tab w:val="left" w:pos="7200"/>
        </w:tabs>
        <w:ind w:left="720"/>
      </w:pPr>
      <w:r w:rsidRPr="00426B7C">
        <w:t xml:space="preserve">Understanding the past </w:t>
      </w:r>
    </w:p>
    <w:p w14:paraId="09227F46" w14:textId="77777777" w:rsidR="00426B7C" w:rsidRPr="00426B7C" w:rsidRDefault="00426B7C" w:rsidP="00426B7C">
      <w:pPr>
        <w:tabs>
          <w:tab w:val="left" w:pos="7200"/>
        </w:tabs>
        <w:ind w:left="720"/>
        <w:jc w:val="both"/>
        <w:rPr>
          <w:szCs w:val="20"/>
        </w:rPr>
      </w:pPr>
    </w:p>
    <w:p w14:paraId="0B794FA3" w14:textId="4B631A86" w:rsidR="00426B7C" w:rsidRPr="00426B7C" w:rsidRDefault="00426B7C" w:rsidP="00426B7C">
      <w:pPr>
        <w:tabs>
          <w:tab w:val="left" w:pos="7200"/>
        </w:tabs>
        <w:ind w:left="720"/>
        <w:jc w:val="both"/>
        <w:rPr>
          <w:szCs w:val="20"/>
          <w:u w:val="single"/>
        </w:rPr>
      </w:pPr>
      <w:r w:rsidRPr="00426B7C">
        <w:rPr>
          <w:szCs w:val="20"/>
          <w:u w:val="single"/>
        </w:rPr>
        <w:t>Discussion</w:t>
      </w:r>
      <w:r w:rsidR="004F23B2">
        <w:rPr>
          <w:szCs w:val="20"/>
          <w:u w:val="single"/>
        </w:rPr>
        <w:t>/HW</w:t>
      </w:r>
      <w:r w:rsidRPr="00426B7C">
        <w:rPr>
          <w:szCs w:val="20"/>
          <w:u w:val="single"/>
        </w:rPr>
        <w:t>:</w:t>
      </w:r>
    </w:p>
    <w:p w14:paraId="47F0E453" w14:textId="7464D8DC" w:rsidR="00426B7C" w:rsidRPr="00426B7C" w:rsidRDefault="00426B7C" w:rsidP="00426B7C">
      <w:pPr>
        <w:tabs>
          <w:tab w:val="left" w:pos="7200"/>
        </w:tabs>
        <w:ind w:left="720"/>
        <w:jc w:val="both"/>
        <w:rPr>
          <w:szCs w:val="20"/>
        </w:rPr>
      </w:pPr>
      <w:r w:rsidRPr="00426B7C">
        <w:rPr>
          <w:szCs w:val="20"/>
        </w:rPr>
        <w:t xml:space="preserve">How to begin </w:t>
      </w:r>
      <w:r w:rsidR="00161458">
        <w:rPr>
          <w:szCs w:val="20"/>
        </w:rPr>
        <w:t>LCA</w:t>
      </w:r>
    </w:p>
    <w:p w14:paraId="7F742242" w14:textId="77777777" w:rsidR="00426B7C" w:rsidRPr="00426B7C" w:rsidRDefault="00426B7C" w:rsidP="00426B7C">
      <w:pPr>
        <w:tabs>
          <w:tab w:val="left" w:pos="7200"/>
        </w:tabs>
        <w:ind w:left="720"/>
        <w:jc w:val="both"/>
        <w:rPr>
          <w:szCs w:val="20"/>
        </w:rPr>
      </w:pPr>
      <w:r w:rsidRPr="00426B7C">
        <w:rPr>
          <w:szCs w:val="20"/>
        </w:rPr>
        <w:t xml:space="preserve">Determination of projects for DFE/GSE consideration </w:t>
      </w:r>
    </w:p>
    <w:p w14:paraId="25534393" w14:textId="77777777" w:rsidR="00426B7C" w:rsidRPr="00426B7C" w:rsidRDefault="00426B7C" w:rsidP="00426B7C">
      <w:pPr>
        <w:tabs>
          <w:tab w:val="left" w:pos="7200"/>
        </w:tabs>
        <w:ind w:left="720"/>
        <w:jc w:val="both"/>
        <w:rPr>
          <w:szCs w:val="20"/>
        </w:rPr>
      </w:pPr>
      <w:r w:rsidRPr="00426B7C">
        <w:rPr>
          <w:szCs w:val="20"/>
        </w:rPr>
        <w:t xml:space="preserve">Initial DFE methodology </w:t>
      </w:r>
    </w:p>
    <w:p w14:paraId="06543326" w14:textId="77777777" w:rsidR="00426B7C" w:rsidRDefault="00426B7C" w:rsidP="00426B7C">
      <w:r w:rsidRPr="00426B7C">
        <w:tab/>
        <w:t xml:space="preserve">Search engines and search tools available to begin project </w:t>
      </w:r>
      <w:proofErr w:type="gramStart"/>
      <w:r w:rsidRPr="00426B7C">
        <w:t>work</w:t>
      </w:r>
      <w:proofErr w:type="gramEnd"/>
      <w:r w:rsidRPr="00426B7C">
        <w:t xml:space="preserve">  </w:t>
      </w:r>
    </w:p>
    <w:p w14:paraId="710A16FD" w14:textId="77777777" w:rsidR="0067050B" w:rsidRDefault="0067050B" w:rsidP="00426B7C"/>
    <w:p w14:paraId="6A9BA0E6" w14:textId="26691C84" w:rsidR="00FE7F20" w:rsidRPr="00426B7C" w:rsidRDefault="0067050B" w:rsidP="00FE7F20">
      <w:pPr>
        <w:tabs>
          <w:tab w:val="left" w:pos="7200"/>
        </w:tabs>
        <w:jc w:val="both"/>
        <w:rPr>
          <w:b/>
          <w:sz w:val="28"/>
          <w:szCs w:val="28"/>
        </w:rPr>
      </w:pPr>
      <w:r w:rsidRPr="00426B7C">
        <w:rPr>
          <w:b/>
          <w:sz w:val="28"/>
        </w:rPr>
        <w:t xml:space="preserve">Week </w:t>
      </w:r>
      <w:r>
        <w:rPr>
          <w:b/>
          <w:sz w:val="28"/>
        </w:rPr>
        <w:t>3</w:t>
      </w:r>
      <w:r w:rsidRPr="00426B7C">
        <w:rPr>
          <w:b/>
          <w:sz w:val="28"/>
        </w:rPr>
        <w:t xml:space="preserve">; </w:t>
      </w:r>
      <w:r>
        <w:rPr>
          <w:b/>
          <w:sz w:val="28"/>
        </w:rPr>
        <w:t xml:space="preserve">9/14/2023 – </w:t>
      </w:r>
      <w:r w:rsidR="00FE7F20">
        <w:rPr>
          <w:b/>
          <w:sz w:val="28"/>
        </w:rPr>
        <w:t>Mentor Introductions</w:t>
      </w:r>
      <w:r>
        <w:rPr>
          <w:b/>
          <w:sz w:val="28"/>
        </w:rPr>
        <w:t xml:space="preserve"> – </w:t>
      </w:r>
      <w:r w:rsidR="00FE7F20">
        <w:rPr>
          <w:b/>
          <w:sz w:val="28"/>
          <w:szCs w:val="20"/>
        </w:rPr>
        <w:t xml:space="preserve">Mr. Daniel Lerner, Bill Bateman, Chris Nestor, </w:t>
      </w:r>
      <w:r w:rsidR="000D11C9">
        <w:rPr>
          <w:b/>
          <w:sz w:val="28"/>
          <w:szCs w:val="20"/>
        </w:rPr>
        <w:t xml:space="preserve">Dr. Robert Greer, </w:t>
      </w:r>
      <w:r w:rsidR="00FE7F20">
        <w:rPr>
          <w:b/>
          <w:sz w:val="28"/>
          <w:szCs w:val="20"/>
        </w:rPr>
        <w:t xml:space="preserve">Jackson Newberry - </w:t>
      </w:r>
      <w:r w:rsidR="00FE7F20" w:rsidRPr="00426B7C">
        <w:rPr>
          <w:b/>
          <w:sz w:val="28"/>
          <w:szCs w:val="28"/>
        </w:rPr>
        <w:t xml:space="preserve">Innovation in the Energy and Environment Transition Space </w:t>
      </w:r>
    </w:p>
    <w:p w14:paraId="6AAFB558" w14:textId="6F7889A1" w:rsidR="0067050B" w:rsidRPr="00426B7C" w:rsidRDefault="0067050B" w:rsidP="0067050B">
      <w:pPr>
        <w:rPr>
          <w:b/>
          <w:sz w:val="28"/>
        </w:rPr>
      </w:pPr>
    </w:p>
    <w:p w14:paraId="71CCCFC0" w14:textId="77777777" w:rsidR="0067050B" w:rsidRDefault="0067050B" w:rsidP="0067050B">
      <w:pPr>
        <w:rPr>
          <w:b/>
          <w:sz w:val="28"/>
        </w:rPr>
      </w:pPr>
    </w:p>
    <w:p w14:paraId="594AF056" w14:textId="77777777" w:rsidR="0067050B" w:rsidRPr="00426B7C" w:rsidRDefault="0067050B" w:rsidP="0067050B">
      <w:pPr>
        <w:rPr>
          <w:b/>
          <w:sz w:val="28"/>
        </w:rPr>
      </w:pPr>
      <w:r w:rsidRPr="00426B7C">
        <w:rPr>
          <w:b/>
          <w:sz w:val="28"/>
        </w:rPr>
        <w:t xml:space="preserve">GREEN SUSTAINABLE AND RENEWABLE BENCHMARKING </w:t>
      </w:r>
    </w:p>
    <w:p w14:paraId="2AF2E930" w14:textId="77777777" w:rsidR="0067050B" w:rsidRPr="00426B7C" w:rsidRDefault="0067050B" w:rsidP="0067050B">
      <w:pPr>
        <w:rPr>
          <w:b/>
          <w:sz w:val="28"/>
        </w:rPr>
      </w:pPr>
      <w:r w:rsidRPr="00426B7C">
        <w:rPr>
          <w:b/>
          <w:sz w:val="28"/>
        </w:rPr>
        <w:tab/>
        <w:t xml:space="preserve"> –  Life Cycle Assessment and Activity Based Costing</w:t>
      </w:r>
    </w:p>
    <w:p w14:paraId="43E89707" w14:textId="77777777" w:rsidR="0067050B" w:rsidRPr="00426B7C" w:rsidRDefault="0067050B" w:rsidP="0067050B">
      <w:pPr>
        <w:rPr>
          <w:b/>
          <w:color w:val="FF0000"/>
          <w:sz w:val="28"/>
        </w:rPr>
      </w:pPr>
      <w:r w:rsidRPr="00426B7C">
        <w:rPr>
          <w:b/>
          <w:sz w:val="28"/>
        </w:rPr>
        <w:t xml:space="preserve">      </w:t>
      </w:r>
    </w:p>
    <w:p w14:paraId="4CF6B10C" w14:textId="03734B96" w:rsidR="0067050B" w:rsidRPr="00426B7C" w:rsidRDefault="0067050B" w:rsidP="0067050B">
      <w:pPr>
        <w:rPr>
          <w:i/>
          <w:u w:val="single"/>
        </w:rPr>
      </w:pPr>
      <w:r w:rsidRPr="00426B7C">
        <w:rPr>
          <w:i/>
          <w:u w:val="single"/>
        </w:rPr>
        <w:t xml:space="preserve">Week </w:t>
      </w:r>
      <w:r w:rsidR="00FE7F20">
        <w:rPr>
          <w:i/>
          <w:u w:val="single"/>
        </w:rPr>
        <w:t>3</w:t>
      </w:r>
      <w:r w:rsidRPr="00426B7C">
        <w:rPr>
          <w:i/>
          <w:u w:val="single"/>
        </w:rPr>
        <w:t xml:space="preserve"> – will present a comprehensive review </w:t>
      </w:r>
      <w:r>
        <w:rPr>
          <w:i/>
          <w:u w:val="single"/>
        </w:rPr>
        <w:t xml:space="preserve">on LCA and Costing </w:t>
      </w:r>
    </w:p>
    <w:p w14:paraId="2EF2FA78" w14:textId="77777777" w:rsidR="0067050B" w:rsidRPr="00426B7C" w:rsidRDefault="0067050B" w:rsidP="0067050B">
      <w:pPr>
        <w:tabs>
          <w:tab w:val="left" w:pos="720"/>
          <w:tab w:val="left" w:pos="7200"/>
        </w:tabs>
        <w:ind w:left="720"/>
        <w:rPr>
          <w:u w:val="single"/>
        </w:rPr>
      </w:pPr>
    </w:p>
    <w:p w14:paraId="3A7F90A8" w14:textId="77777777" w:rsidR="0067050B" w:rsidRPr="00426B7C" w:rsidRDefault="0067050B" w:rsidP="0067050B">
      <w:pPr>
        <w:tabs>
          <w:tab w:val="left" w:pos="720"/>
          <w:tab w:val="left" w:pos="7200"/>
        </w:tabs>
        <w:rPr>
          <w:u w:val="single"/>
        </w:rPr>
      </w:pPr>
      <w:r w:rsidRPr="00426B7C">
        <w:rPr>
          <w:u w:val="single"/>
        </w:rPr>
        <w:lastRenderedPageBreak/>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4ADD4650" w14:textId="77777777" w:rsidR="0067050B" w:rsidRPr="00426B7C" w:rsidRDefault="0067050B" w:rsidP="0067050B">
      <w:pPr>
        <w:keepNext/>
        <w:tabs>
          <w:tab w:val="left" w:pos="720"/>
          <w:tab w:val="left" w:pos="7200"/>
        </w:tabs>
        <w:ind w:left="720" w:hanging="540"/>
      </w:pPr>
    </w:p>
    <w:p w14:paraId="25DF3744" w14:textId="77777777" w:rsidR="0067050B" w:rsidRPr="00426B7C" w:rsidRDefault="0067050B" w:rsidP="0067050B">
      <w:pPr>
        <w:keepNext/>
        <w:tabs>
          <w:tab w:val="left" w:pos="720"/>
          <w:tab w:val="left" w:pos="7200"/>
        </w:tabs>
        <w:ind w:left="180"/>
        <w:rPr>
          <w:szCs w:val="20"/>
        </w:rPr>
      </w:pPr>
      <w:r w:rsidRPr="00426B7C">
        <w:rPr>
          <w:b/>
        </w:rPr>
        <w:t>Design for Environment: A Guide to Sustainable Product Development, 2</w:t>
      </w:r>
      <w:r w:rsidRPr="00426B7C">
        <w:rPr>
          <w:b/>
          <w:vertAlign w:val="superscript"/>
        </w:rPr>
        <w:t>nd</w:t>
      </w:r>
      <w:r w:rsidRPr="00426B7C">
        <w:rPr>
          <w:b/>
        </w:rPr>
        <w:t xml:space="preserve"> Edition</w:t>
      </w:r>
    </w:p>
    <w:p w14:paraId="7F57FB20" w14:textId="77777777" w:rsidR="0067050B" w:rsidRPr="00426B7C" w:rsidRDefault="0067050B" w:rsidP="0067050B">
      <w:pPr>
        <w:tabs>
          <w:tab w:val="left" w:pos="720"/>
          <w:tab w:val="left" w:pos="7200"/>
        </w:tabs>
        <w:ind w:left="720"/>
        <w:rPr>
          <w:u w:val="single"/>
        </w:rPr>
      </w:pPr>
      <w:r w:rsidRPr="00426B7C">
        <w:rPr>
          <w:u w:val="single"/>
        </w:rPr>
        <w:t>Lecture Content:</w:t>
      </w:r>
    </w:p>
    <w:p w14:paraId="6D49E924" w14:textId="77777777" w:rsidR="0067050B" w:rsidRPr="00426B7C" w:rsidRDefault="0067050B" w:rsidP="0067050B">
      <w:pPr>
        <w:tabs>
          <w:tab w:val="left" w:pos="7200"/>
        </w:tabs>
      </w:pPr>
      <w:r w:rsidRPr="00426B7C">
        <w:t xml:space="preserve">What is </w:t>
      </w:r>
      <w:proofErr w:type="gramStart"/>
      <w:r w:rsidRPr="00426B7C">
        <w:t>LCA ?</w:t>
      </w:r>
      <w:proofErr w:type="gramEnd"/>
    </w:p>
    <w:p w14:paraId="47820748" w14:textId="77777777" w:rsidR="0067050B" w:rsidRPr="00426B7C" w:rsidRDefault="0067050B" w:rsidP="0067050B">
      <w:pPr>
        <w:tabs>
          <w:tab w:val="left" w:pos="7200"/>
        </w:tabs>
      </w:pPr>
      <w:r w:rsidRPr="00426B7C">
        <w:t xml:space="preserve">What is ISO </w:t>
      </w:r>
      <w:proofErr w:type="gramStart"/>
      <w:r w:rsidRPr="00426B7C">
        <w:t>14000 ?</w:t>
      </w:r>
      <w:proofErr w:type="gramEnd"/>
    </w:p>
    <w:p w14:paraId="625E4313" w14:textId="77777777" w:rsidR="0067050B" w:rsidRPr="00426B7C" w:rsidRDefault="0067050B" w:rsidP="0067050B">
      <w:pPr>
        <w:tabs>
          <w:tab w:val="left" w:pos="7200"/>
        </w:tabs>
      </w:pPr>
      <w:r w:rsidRPr="00426B7C">
        <w:t xml:space="preserve">What is Activity Based </w:t>
      </w:r>
      <w:proofErr w:type="gramStart"/>
      <w:r w:rsidRPr="00426B7C">
        <w:t>Costing ?</w:t>
      </w:r>
      <w:proofErr w:type="gramEnd"/>
    </w:p>
    <w:p w14:paraId="55401BA6" w14:textId="77777777" w:rsidR="0067050B" w:rsidRPr="00426B7C" w:rsidRDefault="0067050B" w:rsidP="0067050B">
      <w:pPr>
        <w:tabs>
          <w:tab w:val="left" w:pos="7200"/>
        </w:tabs>
        <w:rPr>
          <w:u w:val="single"/>
        </w:rPr>
      </w:pPr>
    </w:p>
    <w:p w14:paraId="177190CA" w14:textId="77777777" w:rsidR="0067050B" w:rsidRPr="00426B7C" w:rsidRDefault="0067050B" w:rsidP="0067050B">
      <w:pPr>
        <w:tabs>
          <w:tab w:val="left" w:pos="7200"/>
        </w:tabs>
        <w:rPr>
          <w:u w:val="single"/>
        </w:rPr>
      </w:pPr>
      <w:r w:rsidRPr="00426B7C">
        <w:rPr>
          <w:u w:val="single"/>
        </w:rPr>
        <w:t>Discussion</w:t>
      </w:r>
      <w:r>
        <w:rPr>
          <w:u w:val="single"/>
        </w:rPr>
        <w:t>/HW</w:t>
      </w:r>
      <w:r w:rsidRPr="00426B7C">
        <w:rPr>
          <w:u w:val="single"/>
        </w:rPr>
        <w:t>:</w:t>
      </w:r>
    </w:p>
    <w:p w14:paraId="7ACC54EB" w14:textId="77777777" w:rsidR="0067050B" w:rsidRPr="00426B7C" w:rsidRDefault="0067050B" w:rsidP="0067050B">
      <w:pPr>
        <w:tabs>
          <w:tab w:val="left" w:pos="7200"/>
        </w:tabs>
        <w:ind w:left="720"/>
      </w:pPr>
      <w:r w:rsidRPr="00426B7C">
        <w:t xml:space="preserve">What are the basic requirements to develop a usable </w:t>
      </w:r>
      <w:proofErr w:type="gramStart"/>
      <w:r w:rsidRPr="00426B7C">
        <w:t>product ?</w:t>
      </w:r>
      <w:proofErr w:type="gramEnd"/>
    </w:p>
    <w:p w14:paraId="0BE2BCC7" w14:textId="77777777" w:rsidR="0067050B" w:rsidRPr="00426B7C" w:rsidRDefault="0067050B" w:rsidP="0067050B">
      <w:pPr>
        <w:tabs>
          <w:tab w:val="left" w:pos="7200"/>
        </w:tabs>
        <w:ind w:left="720"/>
      </w:pPr>
      <w:r w:rsidRPr="00426B7C">
        <w:t xml:space="preserve">How to develop a useful global </w:t>
      </w:r>
      <w:proofErr w:type="gramStart"/>
      <w:r w:rsidRPr="00426B7C">
        <w:t>product  ?</w:t>
      </w:r>
      <w:proofErr w:type="gramEnd"/>
    </w:p>
    <w:p w14:paraId="1470C615" w14:textId="77777777" w:rsidR="0067050B" w:rsidRPr="00426B7C" w:rsidRDefault="0067050B" w:rsidP="0067050B">
      <w:pPr>
        <w:tabs>
          <w:tab w:val="left" w:pos="7200"/>
        </w:tabs>
        <w:ind w:left="720"/>
      </w:pPr>
      <w:r w:rsidRPr="00426B7C">
        <w:t xml:space="preserve">Distinguishing pretenders from saleable </w:t>
      </w:r>
      <w:proofErr w:type="gramStart"/>
      <w:r w:rsidRPr="00426B7C">
        <w:t>offers ?</w:t>
      </w:r>
      <w:proofErr w:type="gramEnd"/>
    </w:p>
    <w:p w14:paraId="266D29C4" w14:textId="77777777" w:rsidR="0067050B" w:rsidRPr="00426B7C" w:rsidRDefault="0067050B" w:rsidP="00426B7C"/>
    <w:p w14:paraId="5D085AFD" w14:textId="77777777" w:rsidR="00426B7C" w:rsidRPr="00426B7C" w:rsidRDefault="00426B7C" w:rsidP="00426B7C">
      <w:pPr>
        <w:tabs>
          <w:tab w:val="left" w:pos="7200"/>
        </w:tabs>
        <w:jc w:val="both"/>
        <w:rPr>
          <w:b/>
          <w:sz w:val="28"/>
          <w:szCs w:val="20"/>
        </w:rPr>
      </w:pPr>
    </w:p>
    <w:p w14:paraId="32FD66D2" w14:textId="7DB9D553" w:rsidR="00FE7F20" w:rsidRPr="00426B7C" w:rsidRDefault="00426B7C" w:rsidP="00FE7F20">
      <w:pPr>
        <w:rPr>
          <w:b/>
          <w:sz w:val="28"/>
        </w:rPr>
      </w:pPr>
      <w:r w:rsidRPr="00426B7C">
        <w:rPr>
          <w:b/>
          <w:sz w:val="28"/>
          <w:szCs w:val="20"/>
        </w:rPr>
        <w:t xml:space="preserve">Week </w:t>
      </w:r>
      <w:r w:rsidR="0067050B">
        <w:rPr>
          <w:b/>
          <w:sz w:val="28"/>
          <w:szCs w:val="20"/>
        </w:rPr>
        <w:t>4</w:t>
      </w:r>
      <w:r w:rsidRPr="00426B7C">
        <w:rPr>
          <w:b/>
          <w:sz w:val="28"/>
          <w:szCs w:val="20"/>
        </w:rPr>
        <w:t xml:space="preserve">; </w:t>
      </w:r>
      <w:r w:rsidR="002222DD">
        <w:rPr>
          <w:b/>
          <w:sz w:val="28"/>
          <w:szCs w:val="20"/>
        </w:rPr>
        <w:t>9/</w:t>
      </w:r>
      <w:r w:rsidR="0067050B">
        <w:rPr>
          <w:b/>
          <w:sz w:val="28"/>
          <w:szCs w:val="20"/>
        </w:rPr>
        <w:t>21</w:t>
      </w:r>
      <w:r w:rsidR="002222DD">
        <w:rPr>
          <w:b/>
          <w:sz w:val="28"/>
          <w:szCs w:val="20"/>
        </w:rPr>
        <w:t>/202</w:t>
      </w:r>
      <w:r w:rsidR="00161458">
        <w:rPr>
          <w:b/>
          <w:sz w:val="28"/>
          <w:szCs w:val="20"/>
        </w:rPr>
        <w:t>3</w:t>
      </w:r>
      <w:r w:rsidR="002222DD">
        <w:rPr>
          <w:b/>
          <w:sz w:val="28"/>
          <w:szCs w:val="20"/>
        </w:rPr>
        <w:t xml:space="preserve"> – </w:t>
      </w:r>
      <w:r w:rsidR="004F23B2">
        <w:rPr>
          <w:b/>
          <w:sz w:val="28"/>
          <w:szCs w:val="20"/>
        </w:rPr>
        <w:t xml:space="preserve">Planned </w:t>
      </w:r>
      <w:r w:rsidR="002222DD">
        <w:rPr>
          <w:b/>
          <w:sz w:val="28"/>
          <w:szCs w:val="20"/>
        </w:rPr>
        <w:t>Guest Lecturer</w:t>
      </w:r>
      <w:r w:rsidR="004F23B2">
        <w:rPr>
          <w:b/>
          <w:sz w:val="28"/>
          <w:szCs w:val="20"/>
        </w:rPr>
        <w:t>s</w:t>
      </w:r>
      <w:r w:rsidR="00460AEE">
        <w:rPr>
          <w:b/>
          <w:sz w:val="28"/>
          <w:szCs w:val="20"/>
        </w:rPr>
        <w:t xml:space="preserve">- </w:t>
      </w:r>
      <w:r w:rsidR="00FE7F20">
        <w:rPr>
          <w:b/>
          <w:sz w:val="28"/>
        </w:rPr>
        <w:t xml:space="preserve">Terry Swank, Makai McClintock (Sustainable Minds) and Leela Mansukhani (Gabi) </w:t>
      </w:r>
    </w:p>
    <w:p w14:paraId="4F9BC8C4" w14:textId="77777777" w:rsidR="00426B7C" w:rsidRPr="00426B7C" w:rsidRDefault="00426B7C" w:rsidP="00426B7C"/>
    <w:p w14:paraId="2671DBCD" w14:textId="0CD6DC25" w:rsidR="00426B7C" w:rsidRPr="00426B7C" w:rsidRDefault="00426B7C" w:rsidP="002222DD">
      <w:pPr>
        <w:tabs>
          <w:tab w:val="left" w:pos="7200"/>
        </w:tabs>
        <w:jc w:val="both"/>
        <w:rPr>
          <w:i/>
          <w:szCs w:val="20"/>
          <w:u w:val="single"/>
        </w:rPr>
      </w:pPr>
      <w:r w:rsidRPr="00426B7C">
        <w:rPr>
          <w:i/>
          <w:szCs w:val="20"/>
          <w:u w:val="single"/>
        </w:rPr>
        <w:t xml:space="preserve">Week </w:t>
      </w:r>
      <w:r w:rsidR="00FE7F20">
        <w:rPr>
          <w:i/>
          <w:szCs w:val="20"/>
          <w:u w:val="single"/>
        </w:rPr>
        <w:t>4</w:t>
      </w:r>
      <w:r w:rsidRPr="00426B7C">
        <w:rPr>
          <w:i/>
          <w:szCs w:val="20"/>
          <w:u w:val="single"/>
        </w:rPr>
        <w:t xml:space="preserve"> – Merging DFE and GSE Strategies for New Products</w:t>
      </w:r>
      <w:r w:rsidR="0056699E">
        <w:rPr>
          <w:i/>
          <w:szCs w:val="20"/>
          <w:u w:val="single"/>
        </w:rPr>
        <w:t xml:space="preserve"> – Speed Reading Patents</w:t>
      </w:r>
    </w:p>
    <w:p w14:paraId="7909FDB8" w14:textId="77777777" w:rsidR="00426B7C" w:rsidRPr="00426B7C" w:rsidRDefault="00426B7C" w:rsidP="00426B7C">
      <w:pPr>
        <w:ind w:left="720"/>
      </w:pPr>
    </w:p>
    <w:p w14:paraId="0F57692B" w14:textId="062EC605" w:rsidR="00426B7C" w:rsidRPr="00426B7C" w:rsidRDefault="00426B7C" w:rsidP="002222DD">
      <w:r w:rsidRPr="00426B7C">
        <w:rPr>
          <w:u w:val="single"/>
        </w:rPr>
        <w:t>Required Readings</w:t>
      </w:r>
      <w:r w:rsidRPr="00426B7C">
        <w:t>:</w:t>
      </w:r>
    </w:p>
    <w:p w14:paraId="276A4AB3" w14:textId="77777777" w:rsidR="00426B7C" w:rsidRPr="00426B7C" w:rsidRDefault="00426B7C" w:rsidP="00426B7C">
      <w:pPr>
        <w:ind w:left="720"/>
      </w:pPr>
    </w:p>
    <w:p w14:paraId="33C071B8" w14:textId="77777777" w:rsidR="00426B7C" w:rsidRPr="00426B7C" w:rsidRDefault="00426B7C" w:rsidP="00426B7C">
      <w:r w:rsidRPr="00426B7C">
        <w:t xml:space="preserve">Chapters 7-10 of </w:t>
      </w:r>
      <w:r w:rsidRPr="00426B7C">
        <w:rPr>
          <w:b/>
        </w:rPr>
        <w:t>Design for Environment: A Guide to Sustainable Product Development, 2</w:t>
      </w:r>
      <w:r w:rsidRPr="00426B7C">
        <w:rPr>
          <w:b/>
          <w:vertAlign w:val="superscript"/>
        </w:rPr>
        <w:t>nd</w:t>
      </w:r>
      <w:r w:rsidRPr="00426B7C">
        <w:rPr>
          <w:b/>
        </w:rPr>
        <w:t xml:space="preserve"> Edition</w:t>
      </w:r>
    </w:p>
    <w:p w14:paraId="78D77EA0" w14:textId="77777777" w:rsidR="00426B7C" w:rsidRPr="00426B7C" w:rsidRDefault="00426B7C" w:rsidP="00426B7C">
      <w:pPr>
        <w:spacing w:before="240" w:after="60"/>
        <w:outlineLvl w:val="4"/>
        <w:rPr>
          <w:b/>
          <w:bCs/>
          <w:i/>
          <w:iCs/>
          <w:sz w:val="26"/>
          <w:szCs w:val="26"/>
        </w:rPr>
      </w:pPr>
      <w:r w:rsidRPr="00426B7C">
        <w:rPr>
          <w:b/>
          <w:bCs/>
          <w:i/>
          <w:iCs/>
          <w:sz w:val="26"/>
          <w:szCs w:val="26"/>
        </w:rPr>
        <w:t>Chapters 1-5 of Who Owns the Sun ?</w:t>
      </w:r>
    </w:p>
    <w:p w14:paraId="7E21B7B5" w14:textId="0A16F5E1" w:rsidR="00426B7C" w:rsidRPr="00A2545E" w:rsidRDefault="00426B7C" w:rsidP="002222DD">
      <w:pPr>
        <w:rPr>
          <w:b/>
          <w:bCs/>
        </w:rPr>
      </w:pPr>
      <w:r w:rsidRPr="00A2545E">
        <w:rPr>
          <w:b/>
          <w:bCs/>
        </w:rPr>
        <w:t xml:space="preserve">Assign projects to student participants – after drop/add date is complete -might extend to week </w:t>
      </w:r>
      <w:proofErr w:type="gramStart"/>
      <w:r w:rsidRPr="00A2545E">
        <w:rPr>
          <w:b/>
          <w:bCs/>
        </w:rPr>
        <w:t>4</w:t>
      </w:r>
      <w:proofErr w:type="gramEnd"/>
      <w:r w:rsidRPr="00A2545E">
        <w:rPr>
          <w:b/>
          <w:bCs/>
        </w:rPr>
        <w:t xml:space="preserve"> </w:t>
      </w:r>
    </w:p>
    <w:p w14:paraId="6E91970F" w14:textId="77777777" w:rsidR="00426B7C" w:rsidRPr="00A2545E" w:rsidRDefault="00426B7C" w:rsidP="00426B7C">
      <w:pPr>
        <w:ind w:left="720"/>
        <w:rPr>
          <w:b/>
          <w:bCs/>
          <w:u w:val="single"/>
        </w:rPr>
      </w:pPr>
    </w:p>
    <w:p w14:paraId="625D0179" w14:textId="77777777" w:rsidR="00426B7C" w:rsidRPr="00426B7C" w:rsidRDefault="00426B7C" w:rsidP="002222DD">
      <w:r w:rsidRPr="00426B7C">
        <w:rPr>
          <w:u w:val="single"/>
        </w:rPr>
        <w:t>Lecture Content</w:t>
      </w:r>
      <w:r w:rsidRPr="00426B7C">
        <w:t>:</w:t>
      </w:r>
    </w:p>
    <w:p w14:paraId="250E75DF" w14:textId="77777777" w:rsidR="00426B7C" w:rsidRPr="00426B7C" w:rsidRDefault="00426B7C" w:rsidP="00426B7C">
      <w:pPr>
        <w:tabs>
          <w:tab w:val="left" w:pos="7200"/>
        </w:tabs>
        <w:ind w:left="720"/>
      </w:pPr>
      <w:r w:rsidRPr="00426B7C">
        <w:t>Selecting the best technical projects and assigning students to each group</w:t>
      </w:r>
    </w:p>
    <w:p w14:paraId="36CCA99B" w14:textId="77777777" w:rsidR="00426B7C" w:rsidRPr="00426B7C" w:rsidRDefault="00426B7C" w:rsidP="00426B7C">
      <w:pPr>
        <w:tabs>
          <w:tab w:val="left" w:pos="7200"/>
        </w:tabs>
        <w:ind w:left="720"/>
      </w:pPr>
      <w:r w:rsidRPr="00426B7C">
        <w:t xml:space="preserve">The portfolio </w:t>
      </w:r>
      <w:proofErr w:type="gramStart"/>
      <w:r w:rsidRPr="00426B7C">
        <w:t>approach</w:t>
      </w:r>
      <w:proofErr w:type="gramEnd"/>
      <w:r w:rsidRPr="00426B7C">
        <w:t xml:space="preserve"> </w:t>
      </w:r>
    </w:p>
    <w:p w14:paraId="64935E9F" w14:textId="77777777" w:rsidR="00426B7C" w:rsidRPr="00426B7C" w:rsidRDefault="00426B7C" w:rsidP="00426B7C">
      <w:pPr>
        <w:tabs>
          <w:tab w:val="left" w:pos="7200"/>
        </w:tabs>
        <w:ind w:left="720"/>
      </w:pPr>
      <w:r w:rsidRPr="00426B7C">
        <w:t>Tools to utilize</w:t>
      </w:r>
    </w:p>
    <w:p w14:paraId="04A1E643" w14:textId="77777777" w:rsidR="00426B7C" w:rsidRPr="00426B7C" w:rsidRDefault="00426B7C" w:rsidP="00426B7C">
      <w:pPr>
        <w:ind w:left="720"/>
        <w:rPr>
          <w:u w:val="single"/>
        </w:rPr>
      </w:pPr>
    </w:p>
    <w:p w14:paraId="520B4C6A" w14:textId="4A16CF41" w:rsidR="00426B7C" w:rsidRPr="00426B7C" w:rsidRDefault="00426B7C" w:rsidP="002222DD">
      <w:r w:rsidRPr="00426B7C">
        <w:rPr>
          <w:u w:val="single"/>
        </w:rPr>
        <w:t>Discussion</w:t>
      </w:r>
      <w:r w:rsidR="004F23B2">
        <w:rPr>
          <w:u w:val="single"/>
        </w:rPr>
        <w:t>/HW</w:t>
      </w:r>
      <w:r w:rsidRPr="00426B7C">
        <w:t>:</w:t>
      </w:r>
    </w:p>
    <w:p w14:paraId="167F6191" w14:textId="77777777" w:rsidR="00426B7C" w:rsidRPr="00426B7C" w:rsidRDefault="00426B7C" w:rsidP="00426B7C">
      <w:pPr>
        <w:ind w:left="720"/>
      </w:pPr>
      <w:r w:rsidRPr="00426B7C">
        <w:t>Discuss all issues and expectations for each project</w:t>
      </w:r>
    </w:p>
    <w:p w14:paraId="2FCEB019" w14:textId="77777777" w:rsidR="00426B7C" w:rsidRPr="00426B7C" w:rsidRDefault="00426B7C" w:rsidP="00426B7C">
      <w:pPr>
        <w:ind w:left="720"/>
      </w:pPr>
      <w:r w:rsidRPr="00426B7C">
        <w:t>Exercise on Technology Assessment</w:t>
      </w:r>
    </w:p>
    <w:p w14:paraId="2746804E" w14:textId="77777777" w:rsidR="00426B7C" w:rsidRPr="00426B7C" w:rsidRDefault="00426B7C" w:rsidP="00426B7C">
      <w:pPr>
        <w:ind w:left="720"/>
      </w:pPr>
      <w:r w:rsidRPr="00426B7C">
        <w:t xml:space="preserve">Exercise on Valuation </w:t>
      </w:r>
    </w:p>
    <w:p w14:paraId="56B50647" w14:textId="77777777" w:rsidR="00426B7C" w:rsidRPr="00426B7C" w:rsidRDefault="00426B7C" w:rsidP="00426B7C">
      <w:pPr>
        <w:ind w:left="720"/>
      </w:pPr>
    </w:p>
    <w:p w14:paraId="79BEB8BE" w14:textId="77777777" w:rsidR="00426B7C" w:rsidRPr="00426B7C" w:rsidRDefault="00426B7C" w:rsidP="002222DD">
      <w:pPr>
        <w:rPr>
          <w:kern w:val="28"/>
          <w:szCs w:val="20"/>
        </w:rPr>
      </w:pPr>
      <w:r w:rsidRPr="00426B7C">
        <w:rPr>
          <w:kern w:val="28"/>
          <w:szCs w:val="20"/>
          <w:u w:val="single"/>
        </w:rPr>
        <w:t xml:space="preserve">Optional </w:t>
      </w:r>
      <w:smartTag w:uri="urn:schemas-microsoft-com:office:smarttags" w:element="place">
        <w:smartTag w:uri="urn:schemas-microsoft-com:office:smarttags" w:element="City">
          <w:r w:rsidRPr="00426B7C">
            <w:rPr>
              <w:kern w:val="28"/>
              <w:szCs w:val="20"/>
              <w:u w:val="single"/>
            </w:rPr>
            <w:t>Readings</w:t>
          </w:r>
        </w:smartTag>
      </w:smartTag>
      <w:r w:rsidRPr="00426B7C">
        <w:rPr>
          <w:kern w:val="28"/>
          <w:szCs w:val="20"/>
        </w:rPr>
        <w:t xml:space="preserve"> (in order of priority):</w:t>
      </w:r>
    </w:p>
    <w:p w14:paraId="24C240E5" w14:textId="77777777" w:rsidR="00426B7C" w:rsidRPr="00426B7C" w:rsidRDefault="00426B7C" w:rsidP="00426B7C">
      <w:pPr>
        <w:ind w:left="720"/>
        <w:rPr>
          <w:kern w:val="28"/>
          <w:szCs w:val="20"/>
        </w:rPr>
      </w:pPr>
      <w:r w:rsidRPr="00426B7C">
        <w:rPr>
          <w:kern w:val="28"/>
          <w:szCs w:val="20"/>
        </w:rPr>
        <w:t xml:space="preserve">“Implementing a Stage Gate Process: A Multi-Company Perspective,” by P. O’Conner, J. Prod. </w:t>
      </w:r>
      <w:proofErr w:type="spellStart"/>
      <w:r w:rsidRPr="00426B7C">
        <w:rPr>
          <w:kern w:val="28"/>
          <w:szCs w:val="20"/>
        </w:rPr>
        <w:t>Innov</w:t>
      </w:r>
      <w:proofErr w:type="spellEnd"/>
      <w:r w:rsidRPr="00426B7C">
        <w:rPr>
          <w:kern w:val="28"/>
          <w:szCs w:val="20"/>
        </w:rPr>
        <w:t>. Manag., Volume 11, 1994</w:t>
      </w:r>
    </w:p>
    <w:p w14:paraId="4B404C02" w14:textId="77777777" w:rsidR="00426B7C" w:rsidRPr="00426B7C" w:rsidRDefault="00426B7C" w:rsidP="00426B7C">
      <w:pPr>
        <w:ind w:left="720"/>
        <w:rPr>
          <w:kern w:val="28"/>
          <w:szCs w:val="20"/>
        </w:rPr>
      </w:pPr>
      <w:r w:rsidRPr="00426B7C">
        <w:rPr>
          <w:kern w:val="28"/>
          <w:szCs w:val="20"/>
        </w:rPr>
        <w:lastRenderedPageBreak/>
        <w:t>“A Few Things Every Manager Ought to Know about Risk,” Harvard Management Update, Reprint no. U9703D</w:t>
      </w:r>
    </w:p>
    <w:p w14:paraId="7CB0D91E" w14:textId="77777777" w:rsidR="00426B7C" w:rsidRPr="00426B7C" w:rsidRDefault="00426B7C" w:rsidP="00426B7C">
      <w:pPr>
        <w:ind w:left="720"/>
        <w:rPr>
          <w:kern w:val="28"/>
          <w:szCs w:val="20"/>
        </w:rPr>
      </w:pPr>
    </w:p>
    <w:p w14:paraId="7162032B" w14:textId="77777777" w:rsidR="0067050B" w:rsidRDefault="0067050B" w:rsidP="00833010">
      <w:pPr>
        <w:keepNext/>
        <w:outlineLvl w:val="2"/>
        <w:rPr>
          <w:b/>
          <w:bCs/>
          <w:sz w:val="28"/>
          <w:szCs w:val="20"/>
        </w:rPr>
      </w:pPr>
    </w:p>
    <w:p w14:paraId="07B73792" w14:textId="7C16A914" w:rsidR="00833010" w:rsidRPr="00426B7C" w:rsidRDefault="00833010" w:rsidP="00833010">
      <w:pPr>
        <w:keepNext/>
        <w:outlineLvl w:val="2"/>
        <w:rPr>
          <w:b/>
          <w:bCs/>
          <w:sz w:val="28"/>
          <w:szCs w:val="20"/>
        </w:rPr>
      </w:pPr>
      <w:r>
        <w:rPr>
          <w:b/>
          <w:bCs/>
          <w:sz w:val="28"/>
          <w:szCs w:val="20"/>
        </w:rPr>
        <w:t>W</w:t>
      </w:r>
      <w:r w:rsidRPr="00426B7C">
        <w:rPr>
          <w:b/>
          <w:bCs/>
          <w:sz w:val="28"/>
          <w:szCs w:val="20"/>
        </w:rPr>
        <w:t xml:space="preserve">eek </w:t>
      </w:r>
      <w:r>
        <w:rPr>
          <w:b/>
          <w:bCs/>
          <w:sz w:val="28"/>
          <w:szCs w:val="20"/>
        </w:rPr>
        <w:t>5</w:t>
      </w:r>
      <w:r w:rsidRPr="00426B7C">
        <w:rPr>
          <w:b/>
          <w:bCs/>
          <w:sz w:val="28"/>
          <w:szCs w:val="20"/>
        </w:rPr>
        <w:t xml:space="preserve">; </w:t>
      </w:r>
      <w:r>
        <w:rPr>
          <w:b/>
          <w:bCs/>
          <w:sz w:val="28"/>
          <w:szCs w:val="20"/>
        </w:rPr>
        <w:t>9/2</w:t>
      </w:r>
      <w:r w:rsidR="0067050B">
        <w:rPr>
          <w:b/>
          <w:bCs/>
          <w:sz w:val="28"/>
          <w:szCs w:val="20"/>
        </w:rPr>
        <w:t>8</w:t>
      </w:r>
      <w:r>
        <w:rPr>
          <w:b/>
          <w:bCs/>
          <w:sz w:val="28"/>
          <w:szCs w:val="20"/>
        </w:rPr>
        <w:t xml:space="preserve">/2023 – </w:t>
      </w:r>
      <w:r w:rsidR="00460AEE">
        <w:rPr>
          <w:b/>
          <w:bCs/>
          <w:sz w:val="28"/>
          <w:szCs w:val="20"/>
        </w:rPr>
        <w:t>Tentative</w:t>
      </w:r>
      <w:r>
        <w:rPr>
          <w:b/>
          <w:bCs/>
          <w:sz w:val="28"/>
          <w:szCs w:val="20"/>
        </w:rPr>
        <w:t xml:space="preserve"> Guest Lecturers Greg Twiss and Joseph </w:t>
      </w:r>
      <w:proofErr w:type="gramStart"/>
      <w:r>
        <w:rPr>
          <w:b/>
          <w:bCs/>
          <w:sz w:val="28"/>
          <w:szCs w:val="20"/>
        </w:rPr>
        <w:t>Fiksel</w:t>
      </w:r>
      <w:r w:rsidR="003E33FE">
        <w:rPr>
          <w:b/>
          <w:bCs/>
          <w:sz w:val="28"/>
          <w:szCs w:val="20"/>
        </w:rPr>
        <w:t xml:space="preserve"> </w:t>
      </w:r>
      <w:r w:rsidR="00694A09">
        <w:rPr>
          <w:b/>
          <w:bCs/>
          <w:sz w:val="28"/>
          <w:szCs w:val="20"/>
        </w:rPr>
        <w:t>?</w:t>
      </w:r>
      <w:proofErr w:type="gramEnd"/>
      <w:r w:rsidR="00694A09">
        <w:rPr>
          <w:b/>
          <w:bCs/>
          <w:sz w:val="28"/>
          <w:szCs w:val="20"/>
        </w:rPr>
        <w:t xml:space="preserve"> - Chris Nestor </w:t>
      </w:r>
    </w:p>
    <w:p w14:paraId="1ADB9D01" w14:textId="100AC38C" w:rsidR="00833010" w:rsidRPr="00426B7C" w:rsidRDefault="00833010" w:rsidP="00833010">
      <w:pPr>
        <w:spacing w:before="240" w:after="60"/>
        <w:outlineLvl w:val="6"/>
        <w:rPr>
          <w:b/>
          <w:bCs/>
        </w:rPr>
      </w:pPr>
      <w:r w:rsidRPr="00426B7C">
        <w:rPr>
          <w:b/>
          <w:bCs/>
        </w:rPr>
        <w:t xml:space="preserve">DESIGN CAPABILITIES AND TECHNIQUES </w:t>
      </w:r>
    </w:p>
    <w:p w14:paraId="362B23D6" w14:textId="19FB4FFA" w:rsidR="00833010" w:rsidRPr="00426B7C" w:rsidRDefault="00833010" w:rsidP="00833010">
      <w:pPr>
        <w:tabs>
          <w:tab w:val="left" w:pos="720"/>
          <w:tab w:val="left" w:pos="7200"/>
        </w:tabs>
        <w:rPr>
          <w:i/>
          <w:u w:val="single"/>
        </w:rPr>
      </w:pPr>
      <w:r w:rsidRPr="00426B7C">
        <w:rPr>
          <w:i/>
          <w:u w:val="single"/>
        </w:rPr>
        <w:t xml:space="preserve">Week </w:t>
      </w:r>
      <w:r>
        <w:rPr>
          <w:i/>
          <w:u w:val="single"/>
        </w:rPr>
        <w:t>5</w:t>
      </w:r>
      <w:r w:rsidRPr="00426B7C">
        <w:rPr>
          <w:i/>
          <w:u w:val="single"/>
        </w:rPr>
        <w:t xml:space="preserve"> - Systematic product design   </w:t>
      </w:r>
    </w:p>
    <w:p w14:paraId="300A8DC1" w14:textId="77777777" w:rsidR="00833010" w:rsidRPr="00426B7C" w:rsidRDefault="00833010" w:rsidP="00833010">
      <w:pPr>
        <w:tabs>
          <w:tab w:val="left" w:pos="720"/>
          <w:tab w:val="left" w:pos="7200"/>
        </w:tabs>
        <w:ind w:left="720"/>
        <w:rPr>
          <w:u w:val="single"/>
        </w:rPr>
      </w:pPr>
    </w:p>
    <w:p w14:paraId="1FECE3C1" w14:textId="77777777" w:rsidR="00833010" w:rsidRPr="00426B7C" w:rsidRDefault="00833010" w:rsidP="00833010">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5DEA3742" w14:textId="77777777" w:rsidR="00833010" w:rsidRPr="00426B7C" w:rsidRDefault="00833010" w:rsidP="00833010">
      <w:pPr>
        <w:tabs>
          <w:tab w:val="left" w:pos="720"/>
          <w:tab w:val="left" w:pos="7200"/>
        </w:tabs>
        <w:rPr>
          <w:b/>
        </w:rPr>
      </w:pPr>
    </w:p>
    <w:p w14:paraId="7D56B823" w14:textId="77777777" w:rsidR="00833010" w:rsidRPr="00426B7C" w:rsidRDefault="00833010" w:rsidP="00833010">
      <w:pPr>
        <w:tabs>
          <w:tab w:val="left" w:pos="720"/>
          <w:tab w:val="left" w:pos="7200"/>
        </w:tabs>
        <w:rPr>
          <w:u w:val="single"/>
        </w:rPr>
      </w:pPr>
      <w:r w:rsidRPr="00426B7C">
        <w:rPr>
          <w:b/>
        </w:rPr>
        <w:t>Chapters 10-13 Design for Environment: A Guide to Sustainable Product Development, 2</w:t>
      </w:r>
      <w:r w:rsidRPr="00426B7C">
        <w:rPr>
          <w:b/>
          <w:vertAlign w:val="superscript"/>
        </w:rPr>
        <w:t>nd</w:t>
      </w:r>
      <w:r w:rsidRPr="00426B7C">
        <w:rPr>
          <w:b/>
        </w:rPr>
        <w:t xml:space="preserve"> Edition</w:t>
      </w:r>
    </w:p>
    <w:p w14:paraId="02E31CC4" w14:textId="77777777" w:rsidR="00833010" w:rsidRPr="00426B7C" w:rsidRDefault="00833010" w:rsidP="00833010">
      <w:pPr>
        <w:spacing w:before="240" w:after="60"/>
        <w:outlineLvl w:val="4"/>
        <w:rPr>
          <w:b/>
          <w:bCs/>
          <w:i/>
          <w:iCs/>
          <w:sz w:val="26"/>
          <w:szCs w:val="26"/>
        </w:rPr>
      </w:pPr>
      <w:r w:rsidRPr="00426B7C">
        <w:rPr>
          <w:b/>
          <w:bCs/>
          <w:i/>
          <w:iCs/>
          <w:sz w:val="26"/>
          <w:szCs w:val="26"/>
        </w:rPr>
        <w:t>Finish Who Owns the Sun?</w:t>
      </w:r>
    </w:p>
    <w:p w14:paraId="5DD33D07" w14:textId="77777777" w:rsidR="00833010" w:rsidRPr="00426B7C" w:rsidRDefault="00833010" w:rsidP="00833010">
      <w:r w:rsidRPr="00426B7C">
        <w:tab/>
      </w:r>
    </w:p>
    <w:p w14:paraId="0BD92DBC" w14:textId="77777777" w:rsidR="00833010" w:rsidRPr="00426B7C" w:rsidRDefault="00833010" w:rsidP="00833010">
      <w:pPr>
        <w:tabs>
          <w:tab w:val="left" w:pos="7200"/>
        </w:tabs>
        <w:rPr>
          <w:u w:val="single"/>
        </w:rPr>
      </w:pPr>
      <w:r w:rsidRPr="00426B7C">
        <w:rPr>
          <w:u w:val="single"/>
        </w:rPr>
        <w:t>Discussion:</w:t>
      </w:r>
    </w:p>
    <w:p w14:paraId="25BC36E7" w14:textId="77777777" w:rsidR="00833010" w:rsidRPr="00426B7C" w:rsidRDefault="00833010" w:rsidP="00833010">
      <w:pPr>
        <w:tabs>
          <w:tab w:val="left" w:pos="720"/>
          <w:tab w:val="left" w:pos="7200"/>
        </w:tabs>
        <w:ind w:left="720"/>
      </w:pPr>
      <w:r w:rsidRPr="00426B7C">
        <w:t>What limits creativity?</w:t>
      </w:r>
    </w:p>
    <w:p w14:paraId="4092F8D6" w14:textId="77777777" w:rsidR="00833010" w:rsidRPr="00426B7C" w:rsidRDefault="00833010" w:rsidP="00833010">
      <w:pPr>
        <w:tabs>
          <w:tab w:val="left" w:pos="720"/>
          <w:tab w:val="left" w:pos="7200"/>
        </w:tabs>
        <w:ind w:left="720"/>
      </w:pPr>
      <w:r w:rsidRPr="00426B7C">
        <w:t>Is "creative organization" an oxymoron?</w:t>
      </w:r>
    </w:p>
    <w:p w14:paraId="6160F711" w14:textId="77777777" w:rsidR="00833010" w:rsidRPr="00426B7C" w:rsidRDefault="00833010" w:rsidP="00833010">
      <w:pPr>
        <w:tabs>
          <w:tab w:val="left" w:pos="720"/>
          <w:tab w:val="left" w:pos="7200"/>
        </w:tabs>
        <w:ind w:left="720"/>
      </w:pPr>
      <w:r w:rsidRPr="00426B7C">
        <w:t>What is the role of creativity in an existing firm?</w:t>
      </w:r>
    </w:p>
    <w:p w14:paraId="5FF33266" w14:textId="77777777" w:rsidR="00833010" w:rsidRPr="00426B7C" w:rsidRDefault="00833010" w:rsidP="00833010">
      <w:pPr>
        <w:tabs>
          <w:tab w:val="left" w:pos="720"/>
          <w:tab w:val="left" w:pos="7200"/>
        </w:tabs>
        <w:ind w:left="720"/>
      </w:pPr>
      <w:r w:rsidRPr="00426B7C">
        <w:t>How do large firms utilize creativity?</w:t>
      </w:r>
    </w:p>
    <w:p w14:paraId="0FE14A20" w14:textId="77777777" w:rsidR="00833010" w:rsidRPr="00426B7C" w:rsidRDefault="00833010" w:rsidP="00833010">
      <w:pPr>
        <w:tabs>
          <w:tab w:val="left" w:pos="720"/>
          <w:tab w:val="left" w:pos="7200"/>
        </w:tabs>
        <w:ind w:left="720"/>
        <w:rPr>
          <w:u w:val="single"/>
        </w:rPr>
      </w:pPr>
    </w:p>
    <w:p w14:paraId="50E563A6" w14:textId="77777777" w:rsidR="00833010" w:rsidRDefault="00833010" w:rsidP="00833010">
      <w:pPr>
        <w:rPr>
          <w:u w:val="single"/>
        </w:rPr>
      </w:pPr>
    </w:p>
    <w:p w14:paraId="0B2CAFB9" w14:textId="77777777" w:rsidR="00833010" w:rsidRPr="00426B7C" w:rsidRDefault="00833010" w:rsidP="00833010">
      <w:pPr>
        <w:rPr>
          <w:u w:val="single"/>
        </w:rPr>
      </w:pPr>
      <w:r w:rsidRPr="00426B7C">
        <w:rPr>
          <w:u w:val="single"/>
        </w:rPr>
        <w:t>Lecture Content</w:t>
      </w:r>
      <w:r>
        <w:rPr>
          <w:u w:val="single"/>
        </w:rPr>
        <w:t>:</w:t>
      </w:r>
    </w:p>
    <w:p w14:paraId="4C5E0C92" w14:textId="77777777" w:rsidR="00833010" w:rsidRPr="00426B7C" w:rsidRDefault="00833010" w:rsidP="00833010">
      <w:r w:rsidRPr="00426B7C">
        <w:tab/>
        <w:t xml:space="preserve">Aspects and methods for </w:t>
      </w:r>
      <w:r>
        <w:t xml:space="preserve">performing </w:t>
      </w:r>
      <w:r w:rsidRPr="00426B7C">
        <w:t xml:space="preserve">industry </w:t>
      </w:r>
      <w:proofErr w:type="gramStart"/>
      <w:r w:rsidRPr="00426B7C">
        <w:t>analysis</w:t>
      </w:r>
      <w:proofErr w:type="gramEnd"/>
    </w:p>
    <w:p w14:paraId="4F151800" w14:textId="77777777" w:rsidR="00833010" w:rsidRPr="00426B7C" w:rsidRDefault="00833010" w:rsidP="00833010">
      <w:r w:rsidRPr="00426B7C">
        <w:tab/>
        <w:t xml:space="preserve">Aspects and methods for </w:t>
      </w:r>
      <w:proofErr w:type="spellStart"/>
      <w:r>
        <w:t>perfoming</w:t>
      </w:r>
      <w:proofErr w:type="spellEnd"/>
      <w:r w:rsidRPr="00426B7C">
        <w:t xml:space="preserve"> competitive analysis</w:t>
      </w:r>
    </w:p>
    <w:p w14:paraId="7746A578" w14:textId="77777777" w:rsidR="00833010" w:rsidRPr="00426B7C" w:rsidRDefault="00833010" w:rsidP="00833010">
      <w:r w:rsidRPr="00426B7C">
        <w:tab/>
        <w:t>Importance of competitive and industry analysis</w:t>
      </w:r>
    </w:p>
    <w:p w14:paraId="6C46D4E4" w14:textId="77777777" w:rsidR="00833010" w:rsidRPr="00426B7C" w:rsidRDefault="00833010" w:rsidP="00833010"/>
    <w:p w14:paraId="74622909" w14:textId="41CA8E3B" w:rsidR="00833010" w:rsidRPr="00426B7C" w:rsidRDefault="00833010" w:rsidP="00833010">
      <w:pPr>
        <w:rPr>
          <w:u w:val="single"/>
        </w:rPr>
      </w:pPr>
      <w:r>
        <w:rPr>
          <w:u w:val="single"/>
        </w:rPr>
        <w:t>HW</w:t>
      </w:r>
      <w:r w:rsidRPr="00426B7C">
        <w:rPr>
          <w:u w:val="single"/>
        </w:rPr>
        <w:t>:</w:t>
      </w:r>
    </w:p>
    <w:p w14:paraId="74CD21FF" w14:textId="77777777" w:rsidR="00833010" w:rsidRPr="00426B7C" w:rsidRDefault="00833010" w:rsidP="00833010">
      <w:r w:rsidRPr="00426B7C">
        <w:tab/>
        <w:t>What is the importance of competitive analysis?</w:t>
      </w:r>
    </w:p>
    <w:p w14:paraId="7C9E2AD8" w14:textId="77777777" w:rsidR="00833010" w:rsidRPr="00426B7C" w:rsidRDefault="00833010" w:rsidP="00833010">
      <w:pPr>
        <w:ind w:left="720"/>
      </w:pPr>
      <w:r w:rsidRPr="00426B7C">
        <w:t>What are the methods that are useful for analyzing competitive products (services) and companies?</w:t>
      </w:r>
    </w:p>
    <w:p w14:paraId="5ADEA05F" w14:textId="77777777" w:rsidR="00833010" w:rsidRPr="00426B7C" w:rsidRDefault="00833010" w:rsidP="00833010">
      <w:pPr>
        <w:ind w:left="720"/>
      </w:pPr>
      <w:r w:rsidRPr="00426B7C">
        <w:t>What is the role of competitive analysis in the business plan?</w:t>
      </w:r>
    </w:p>
    <w:p w14:paraId="0779EED6" w14:textId="77777777" w:rsidR="00426B7C" w:rsidRPr="00426B7C" w:rsidRDefault="00426B7C" w:rsidP="00426B7C">
      <w:pPr>
        <w:keepNext/>
        <w:outlineLvl w:val="2"/>
        <w:rPr>
          <w:b/>
          <w:sz w:val="28"/>
          <w:szCs w:val="20"/>
        </w:rPr>
      </w:pPr>
    </w:p>
    <w:p w14:paraId="6BCC2D5B" w14:textId="77777777" w:rsidR="00426B7C" w:rsidRPr="00426B7C" w:rsidRDefault="00426B7C" w:rsidP="00426B7C">
      <w:pPr>
        <w:rPr>
          <w:b/>
        </w:rPr>
      </w:pPr>
      <w:r w:rsidRPr="00426B7C">
        <w:rPr>
          <w:b/>
        </w:rPr>
        <w:tab/>
      </w:r>
    </w:p>
    <w:p w14:paraId="220C69CB" w14:textId="49D096F3" w:rsidR="002222DD" w:rsidRDefault="00426B7C" w:rsidP="002222DD">
      <w:pPr>
        <w:rPr>
          <w:b/>
          <w:sz w:val="28"/>
        </w:rPr>
      </w:pPr>
      <w:r w:rsidRPr="00426B7C">
        <w:rPr>
          <w:b/>
          <w:sz w:val="28"/>
        </w:rPr>
        <w:t xml:space="preserve">Week 6; </w:t>
      </w:r>
      <w:r w:rsidR="00205FC4">
        <w:rPr>
          <w:b/>
          <w:sz w:val="28"/>
        </w:rPr>
        <w:t>10/0</w:t>
      </w:r>
      <w:r w:rsidR="00833010">
        <w:rPr>
          <w:b/>
          <w:sz w:val="28"/>
        </w:rPr>
        <w:t>5</w:t>
      </w:r>
      <w:r w:rsidR="00205FC4">
        <w:rPr>
          <w:b/>
          <w:sz w:val="28"/>
        </w:rPr>
        <w:t>/202</w:t>
      </w:r>
      <w:r w:rsidR="00833010">
        <w:rPr>
          <w:b/>
          <w:sz w:val="28"/>
        </w:rPr>
        <w:t>3</w:t>
      </w:r>
      <w:r w:rsidR="00205FC4">
        <w:rPr>
          <w:b/>
          <w:sz w:val="28"/>
        </w:rPr>
        <w:t xml:space="preserve"> – Tentative Guest </w:t>
      </w:r>
      <w:r w:rsidR="0045350D">
        <w:rPr>
          <w:b/>
          <w:sz w:val="28"/>
        </w:rPr>
        <w:t>Speaker</w:t>
      </w:r>
      <w:r w:rsidR="00833010">
        <w:rPr>
          <w:b/>
          <w:sz w:val="28"/>
        </w:rPr>
        <w:t>s</w:t>
      </w:r>
      <w:r w:rsidR="00FE7F20">
        <w:rPr>
          <w:b/>
          <w:sz w:val="28"/>
        </w:rPr>
        <w:t xml:space="preserve"> (1 or more)</w:t>
      </w:r>
      <w:r w:rsidR="00833010">
        <w:rPr>
          <w:b/>
          <w:sz w:val="28"/>
        </w:rPr>
        <w:t xml:space="preserve"> - </w:t>
      </w:r>
      <w:r w:rsidR="0045350D">
        <w:rPr>
          <w:b/>
          <w:sz w:val="28"/>
        </w:rPr>
        <w:t>Chris Nestor</w:t>
      </w:r>
      <w:r w:rsidR="00833010">
        <w:rPr>
          <w:b/>
          <w:sz w:val="28"/>
        </w:rPr>
        <w:t xml:space="preserve">, </w:t>
      </w:r>
      <w:r w:rsidR="00A35C42">
        <w:rPr>
          <w:b/>
          <w:sz w:val="28"/>
        </w:rPr>
        <w:t xml:space="preserve">Dr. Hans Krock, </w:t>
      </w:r>
      <w:r w:rsidR="00A2545E">
        <w:rPr>
          <w:b/>
          <w:sz w:val="28"/>
        </w:rPr>
        <w:t xml:space="preserve">Bill Bateman, </w:t>
      </w:r>
      <w:r w:rsidR="003E33FE">
        <w:rPr>
          <w:b/>
          <w:sz w:val="28"/>
        </w:rPr>
        <w:t>Jackson</w:t>
      </w:r>
      <w:r w:rsidR="00FE7F20">
        <w:rPr>
          <w:b/>
          <w:sz w:val="28"/>
        </w:rPr>
        <w:t xml:space="preserve"> Newberry </w:t>
      </w:r>
      <w:r w:rsidR="003E33FE">
        <w:rPr>
          <w:b/>
          <w:sz w:val="28"/>
        </w:rPr>
        <w:t xml:space="preserve"> </w:t>
      </w:r>
    </w:p>
    <w:p w14:paraId="1C55339D" w14:textId="77777777" w:rsidR="002222DD" w:rsidRDefault="002222DD" w:rsidP="002222DD">
      <w:pPr>
        <w:rPr>
          <w:b/>
          <w:sz w:val="28"/>
        </w:rPr>
      </w:pPr>
    </w:p>
    <w:p w14:paraId="0FBCBCE4" w14:textId="77777777" w:rsidR="00694A09" w:rsidRDefault="00694A09" w:rsidP="002222DD">
      <w:pPr>
        <w:rPr>
          <w:b/>
          <w:sz w:val="28"/>
        </w:rPr>
      </w:pPr>
    </w:p>
    <w:p w14:paraId="0C730E0E" w14:textId="0C616718" w:rsidR="00426B7C" w:rsidRPr="00426B7C" w:rsidRDefault="00426B7C" w:rsidP="002222DD">
      <w:pPr>
        <w:rPr>
          <w:b/>
          <w:sz w:val="28"/>
        </w:rPr>
      </w:pPr>
      <w:r w:rsidRPr="00426B7C">
        <w:rPr>
          <w:b/>
          <w:sz w:val="28"/>
        </w:rPr>
        <w:t xml:space="preserve">Product Examples </w:t>
      </w:r>
    </w:p>
    <w:p w14:paraId="34EEF60B" w14:textId="77777777" w:rsidR="00426B7C" w:rsidRPr="00426B7C" w:rsidRDefault="00426B7C" w:rsidP="00426B7C">
      <w:pPr>
        <w:ind w:firstLine="720"/>
        <w:rPr>
          <w:b/>
          <w:sz w:val="28"/>
        </w:rPr>
      </w:pPr>
    </w:p>
    <w:p w14:paraId="4E61DE5C" w14:textId="03399578" w:rsidR="00426B7C" w:rsidRPr="00426B7C" w:rsidRDefault="00426B7C" w:rsidP="002222DD">
      <w:pPr>
        <w:tabs>
          <w:tab w:val="left" w:pos="720"/>
          <w:tab w:val="left" w:pos="7200"/>
        </w:tabs>
        <w:rPr>
          <w:i/>
          <w:u w:val="single"/>
        </w:rPr>
      </w:pPr>
      <w:r w:rsidRPr="00426B7C">
        <w:rPr>
          <w:i/>
          <w:u w:val="single"/>
        </w:rPr>
        <w:t xml:space="preserve">Week 6 – </w:t>
      </w:r>
      <w:r w:rsidR="00833010">
        <w:rPr>
          <w:i/>
          <w:u w:val="single"/>
        </w:rPr>
        <w:t xml:space="preserve">Modular Nuclear Reactors, </w:t>
      </w:r>
      <w:r w:rsidRPr="00426B7C">
        <w:rPr>
          <w:i/>
          <w:u w:val="single"/>
        </w:rPr>
        <w:t xml:space="preserve">Wind Turbines, Biofuels, Solar Alternatives -Contrast with existing Petroleum Technologies  </w:t>
      </w:r>
    </w:p>
    <w:p w14:paraId="1B9C4B83" w14:textId="77777777" w:rsidR="00426B7C" w:rsidRPr="00426B7C" w:rsidRDefault="00426B7C" w:rsidP="00426B7C">
      <w:pPr>
        <w:tabs>
          <w:tab w:val="left" w:pos="720"/>
          <w:tab w:val="left" w:pos="7200"/>
        </w:tabs>
        <w:ind w:left="720"/>
        <w:rPr>
          <w:u w:val="single"/>
        </w:rPr>
      </w:pPr>
    </w:p>
    <w:p w14:paraId="56099D22"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49DDF233"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tab/>
      </w:r>
    </w:p>
    <w:p w14:paraId="62A167FD" w14:textId="0E5143A6" w:rsidR="00426B7C" w:rsidRPr="00426B7C" w:rsidRDefault="00426B7C" w:rsidP="002222DD">
      <w:pPr>
        <w:tabs>
          <w:tab w:val="left" w:pos="720"/>
          <w:tab w:val="left" w:pos="7200"/>
        </w:tabs>
      </w:pPr>
      <w:r w:rsidRPr="00426B7C">
        <w:rPr>
          <w:b/>
        </w:rPr>
        <w:t>Chapters 14-17 Design for Environment: A Guide to Sustainable Product Development, 2</w:t>
      </w:r>
      <w:r w:rsidRPr="00426B7C">
        <w:rPr>
          <w:b/>
          <w:vertAlign w:val="superscript"/>
        </w:rPr>
        <w:t>nd</w:t>
      </w:r>
      <w:r w:rsidRPr="00426B7C">
        <w:rPr>
          <w:b/>
        </w:rPr>
        <w:t xml:space="preserve"> Edition</w:t>
      </w:r>
    </w:p>
    <w:p w14:paraId="651F5077" w14:textId="77777777" w:rsidR="00426B7C" w:rsidRPr="00426B7C" w:rsidRDefault="00426B7C" w:rsidP="00426B7C">
      <w:pPr>
        <w:tabs>
          <w:tab w:val="left" w:pos="720"/>
          <w:tab w:val="left" w:pos="7200"/>
        </w:tabs>
        <w:ind w:left="720"/>
        <w:rPr>
          <w:u w:val="single"/>
        </w:rPr>
      </w:pPr>
    </w:p>
    <w:p w14:paraId="7D5ED339" w14:textId="77777777" w:rsidR="00426B7C" w:rsidRPr="00426B7C" w:rsidRDefault="00426B7C" w:rsidP="002222DD">
      <w:pPr>
        <w:tabs>
          <w:tab w:val="left" w:pos="720"/>
          <w:tab w:val="left" w:pos="7200"/>
        </w:tabs>
        <w:rPr>
          <w:u w:val="single"/>
        </w:rPr>
      </w:pPr>
      <w:r w:rsidRPr="00426B7C">
        <w:rPr>
          <w:u w:val="single"/>
        </w:rPr>
        <w:t>Lecture Content:</w:t>
      </w:r>
    </w:p>
    <w:p w14:paraId="39DA246C" w14:textId="77777777" w:rsidR="00426B7C" w:rsidRPr="00426B7C" w:rsidRDefault="00426B7C" w:rsidP="00426B7C">
      <w:pPr>
        <w:tabs>
          <w:tab w:val="left" w:pos="7200"/>
        </w:tabs>
        <w:ind w:left="720"/>
      </w:pPr>
      <w:r w:rsidRPr="00426B7C">
        <w:t xml:space="preserve">Defining wind, biofuels, geothermal, hydroelectric (Schneider Electric) and solar technologies </w:t>
      </w:r>
    </w:p>
    <w:p w14:paraId="00B420AD" w14:textId="77777777" w:rsidR="00426B7C" w:rsidRPr="00426B7C" w:rsidRDefault="00426B7C" w:rsidP="00426B7C">
      <w:pPr>
        <w:tabs>
          <w:tab w:val="left" w:pos="7200"/>
        </w:tabs>
        <w:ind w:left="720"/>
      </w:pPr>
      <w:r w:rsidRPr="00426B7C">
        <w:t xml:space="preserve">The prior art </w:t>
      </w:r>
      <w:proofErr w:type="gramStart"/>
      <w:r w:rsidRPr="00426B7C">
        <w:t>search</w:t>
      </w:r>
      <w:proofErr w:type="gramEnd"/>
    </w:p>
    <w:p w14:paraId="19562D5F" w14:textId="77777777" w:rsidR="00426B7C" w:rsidRPr="00426B7C" w:rsidRDefault="00426B7C" w:rsidP="00426B7C">
      <w:pPr>
        <w:tabs>
          <w:tab w:val="left" w:pos="7200"/>
        </w:tabs>
        <w:ind w:left="720"/>
      </w:pPr>
      <w:r w:rsidRPr="00426B7C">
        <w:t>Using prior art to your advantage</w:t>
      </w:r>
    </w:p>
    <w:p w14:paraId="1A17428C" w14:textId="77777777" w:rsidR="00426B7C" w:rsidRPr="00426B7C" w:rsidRDefault="00426B7C" w:rsidP="00426B7C">
      <w:pPr>
        <w:tabs>
          <w:tab w:val="left" w:pos="7200"/>
        </w:tabs>
        <w:ind w:left="720"/>
        <w:rPr>
          <w:u w:val="single"/>
        </w:rPr>
      </w:pPr>
    </w:p>
    <w:p w14:paraId="0960BA36" w14:textId="0CB65E6E" w:rsidR="00426B7C" w:rsidRPr="00426B7C" w:rsidRDefault="00426B7C" w:rsidP="002222DD">
      <w:pPr>
        <w:tabs>
          <w:tab w:val="left" w:pos="7200"/>
        </w:tabs>
        <w:rPr>
          <w:u w:val="single"/>
        </w:rPr>
      </w:pPr>
      <w:r w:rsidRPr="00426B7C">
        <w:rPr>
          <w:u w:val="single"/>
        </w:rPr>
        <w:t>Discussion</w:t>
      </w:r>
      <w:r w:rsidR="00A2545E">
        <w:rPr>
          <w:u w:val="single"/>
        </w:rPr>
        <w:t>/HW</w:t>
      </w:r>
      <w:r w:rsidRPr="00426B7C">
        <w:rPr>
          <w:u w:val="single"/>
        </w:rPr>
        <w:t>:</w:t>
      </w:r>
    </w:p>
    <w:p w14:paraId="5ED44E11" w14:textId="77777777" w:rsidR="00426B7C" w:rsidRPr="00426B7C" w:rsidRDefault="00426B7C" w:rsidP="00426B7C">
      <w:pPr>
        <w:tabs>
          <w:tab w:val="left" w:pos="7200"/>
        </w:tabs>
        <w:ind w:left="720"/>
      </w:pPr>
      <w:r w:rsidRPr="00426B7C">
        <w:t>What’s been done before – what constitutes prior art ?</w:t>
      </w:r>
    </w:p>
    <w:p w14:paraId="11C3DD53" w14:textId="77777777" w:rsidR="00426B7C" w:rsidRPr="00426B7C" w:rsidRDefault="00426B7C" w:rsidP="00426B7C">
      <w:pPr>
        <w:tabs>
          <w:tab w:val="left" w:pos="7200"/>
        </w:tabs>
        <w:ind w:left="720"/>
      </w:pPr>
      <w:r w:rsidRPr="00426B7C">
        <w:t xml:space="preserve">Using the past to create the future </w:t>
      </w:r>
    </w:p>
    <w:p w14:paraId="220E6D9B" w14:textId="77777777" w:rsidR="00426B7C" w:rsidRPr="00426B7C" w:rsidRDefault="00426B7C" w:rsidP="00426B7C">
      <w:pPr>
        <w:tabs>
          <w:tab w:val="left" w:pos="7200"/>
        </w:tabs>
        <w:ind w:left="720"/>
      </w:pPr>
      <w:r w:rsidRPr="00426B7C">
        <w:t xml:space="preserve">What works and what does not work  </w:t>
      </w:r>
    </w:p>
    <w:p w14:paraId="1E8F8C7B" w14:textId="77777777" w:rsidR="00426B7C" w:rsidRPr="00426B7C" w:rsidRDefault="00426B7C" w:rsidP="00426B7C">
      <w:pPr>
        <w:tabs>
          <w:tab w:val="left" w:pos="7200"/>
        </w:tabs>
        <w:ind w:left="720"/>
      </w:pPr>
    </w:p>
    <w:p w14:paraId="040D14DE" w14:textId="77777777" w:rsidR="00426B7C" w:rsidRPr="00426B7C" w:rsidRDefault="00426B7C" w:rsidP="00426B7C">
      <w:pPr>
        <w:rPr>
          <w:b/>
          <w:sz w:val="28"/>
        </w:rPr>
      </w:pPr>
      <w:r w:rsidRPr="00426B7C">
        <w:rPr>
          <w:b/>
          <w:sz w:val="28"/>
        </w:rPr>
        <w:tab/>
      </w:r>
    </w:p>
    <w:p w14:paraId="528696A1" w14:textId="77777777" w:rsidR="003E33FE" w:rsidRDefault="00426B7C" w:rsidP="00426B7C">
      <w:pPr>
        <w:rPr>
          <w:b/>
          <w:sz w:val="28"/>
        </w:rPr>
      </w:pPr>
      <w:r w:rsidRPr="00426B7C">
        <w:rPr>
          <w:b/>
          <w:sz w:val="28"/>
        </w:rPr>
        <w:t xml:space="preserve">Week 7; </w:t>
      </w:r>
      <w:r w:rsidR="00805DB6">
        <w:rPr>
          <w:b/>
          <w:sz w:val="28"/>
        </w:rPr>
        <w:t>10/1</w:t>
      </w:r>
      <w:r w:rsidR="00833010">
        <w:rPr>
          <w:b/>
          <w:sz w:val="28"/>
        </w:rPr>
        <w:t>2</w:t>
      </w:r>
      <w:r w:rsidR="00805DB6">
        <w:rPr>
          <w:b/>
          <w:sz w:val="28"/>
        </w:rPr>
        <w:t>/202</w:t>
      </w:r>
      <w:r w:rsidR="00A2545E">
        <w:rPr>
          <w:b/>
          <w:sz w:val="28"/>
        </w:rPr>
        <w:t>3</w:t>
      </w:r>
      <w:r w:rsidR="00805DB6">
        <w:rPr>
          <w:b/>
          <w:sz w:val="28"/>
        </w:rPr>
        <w:t xml:space="preserve"> </w:t>
      </w:r>
      <w:r w:rsidR="0045350D">
        <w:rPr>
          <w:b/>
          <w:sz w:val="28"/>
        </w:rPr>
        <w:t>–</w:t>
      </w:r>
      <w:r w:rsidR="00805DB6">
        <w:rPr>
          <w:b/>
          <w:sz w:val="28"/>
        </w:rPr>
        <w:t xml:space="preserve"> </w:t>
      </w:r>
      <w:r w:rsidR="0056699E">
        <w:rPr>
          <w:b/>
          <w:sz w:val="28"/>
        </w:rPr>
        <w:t xml:space="preserve">Before Fall </w:t>
      </w:r>
      <w:r w:rsidR="0045350D">
        <w:rPr>
          <w:b/>
          <w:sz w:val="28"/>
        </w:rPr>
        <w:t xml:space="preserve">Break </w:t>
      </w:r>
      <w:r w:rsidR="0056699E">
        <w:rPr>
          <w:b/>
          <w:sz w:val="28"/>
        </w:rPr>
        <w:t xml:space="preserve">- </w:t>
      </w:r>
      <w:r w:rsidR="0045350D">
        <w:rPr>
          <w:b/>
          <w:sz w:val="28"/>
        </w:rPr>
        <w:t>Tentative Guest Speakers Marty Trivette and David Bradin</w:t>
      </w:r>
      <w:r w:rsidR="003E33FE">
        <w:rPr>
          <w:b/>
          <w:sz w:val="28"/>
        </w:rPr>
        <w:t xml:space="preserve"> </w:t>
      </w:r>
    </w:p>
    <w:p w14:paraId="04E63562" w14:textId="1680493E" w:rsidR="00426B7C" w:rsidRPr="00426B7C" w:rsidRDefault="0056699E" w:rsidP="00426B7C">
      <w:pPr>
        <w:rPr>
          <w:b/>
          <w:sz w:val="28"/>
        </w:rPr>
      </w:pPr>
      <w:r>
        <w:rPr>
          <w:b/>
          <w:sz w:val="28"/>
        </w:rPr>
        <w:t xml:space="preserve"> </w:t>
      </w:r>
    </w:p>
    <w:p w14:paraId="0E9AB4F1" w14:textId="2F7A7A01" w:rsidR="00426B7C" w:rsidRPr="00426B7C" w:rsidRDefault="00426B7C" w:rsidP="002222DD">
      <w:pPr>
        <w:ind w:firstLine="720"/>
        <w:rPr>
          <w:b/>
          <w:sz w:val="28"/>
        </w:rPr>
      </w:pPr>
      <w:r w:rsidRPr="00426B7C">
        <w:rPr>
          <w:b/>
          <w:sz w:val="28"/>
        </w:rPr>
        <w:t xml:space="preserve">Product Innovation for DFE  </w:t>
      </w:r>
    </w:p>
    <w:p w14:paraId="601C27D6" w14:textId="77777777" w:rsidR="00426B7C" w:rsidRPr="00426B7C" w:rsidRDefault="00426B7C" w:rsidP="00426B7C">
      <w:pPr>
        <w:ind w:firstLine="720"/>
        <w:rPr>
          <w:i/>
          <w:u w:val="single"/>
        </w:rPr>
      </w:pPr>
      <w:r w:rsidRPr="00426B7C">
        <w:rPr>
          <w:b/>
          <w:sz w:val="28"/>
        </w:rPr>
        <w:t xml:space="preserve"> </w:t>
      </w:r>
    </w:p>
    <w:p w14:paraId="333135FA" w14:textId="77777777" w:rsidR="00426B7C" w:rsidRPr="00426B7C" w:rsidRDefault="00426B7C" w:rsidP="00426B7C">
      <w:pPr>
        <w:tabs>
          <w:tab w:val="left" w:pos="720"/>
          <w:tab w:val="left" w:pos="7200"/>
        </w:tabs>
        <w:ind w:left="720"/>
        <w:rPr>
          <w:i/>
          <w:u w:val="single"/>
        </w:rPr>
      </w:pPr>
      <w:r w:rsidRPr="00426B7C">
        <w:rPr>
          <w:i/>
          <w:u w:val="single"/>
        </w:rPr>
        <w:t xml:space="preserve">Week 7 – How to Create the Future Product(s) </w:t>
      </w:r>
    </w:p>
    <w:p w14:paraId="01F08D9E" w14:textId="77777777" w:rsidR="00426B7C" w:rsidRPr="00426B7C" w:rsidRDefault="00426B7C" w:rsidP="00426B7C">
      <w:pPr>
        <w:tabs>
          <w:tab w:val="left" w:pos="720"/>
          <w:tab w:val="left" w:pos="7200"/>
        </w:tabs>
        <w:ind w:left="720"/>
        <w:rPr>
          <w:u w:val="single"/>
        </w:rPr>
      </w:pPr>
    </w:p>
    <w:p w14:paraId="0475990E" w14:textId="77777777" w:rsidR="00426B7C" w:rsidRPr="00426B7C" w:rsidRDefault="00426B7C" w:rsidP="00426B7C">
      <w:pPr>
        <w:tabs>
          <w:tab w:val="left" w:pos="720"/>
          <w:tab w:val="left" w:pos="7200"/>
        </w:tabs>
        <w:ind w:left="720"/>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2E7D5979" w14:textId="77777777" w:rsidR="00426B7C" w:rsidRPr="00426B7C" w:rsidRDefault="00426B7C" w:rsidP="00426B7C">
      <w:pPr>
        <w:ind w:left="720"/>
        <w:rPr>
          <w:b/>
        </w:rPr>
      </w:pPr>
      <w:r w:rsidRPr="00426B7C">
        <w:t xml:space="preserve">Finish </w:t>
      </w:r>
      <w:r w:rsidRPr="00426B7C">
        <w:rPr>
          <w:b/>
        </w:rPr>
        <w:t>Design for Environment: A Guide to Sustainable Product Development, 2</w:t>
      </w:r>
      <w:r w:rsidRPr="00426B7C">
        <w:rPr>
          <w:b/>
          <w:vertAlign w:val="superscript"/>
        </w:rPr>
        <w:t>nd</w:t>
      </w:r>
      <w:r w:rsidRPr="00426B7C">
        <w:rPr>
          <w:b/>
        </w:rPr>
        <w:t xml:space="preserve"> Edition\</w:t>
      </w:r>
    </w:p>
    <w:p w14:paraId="19DE47F3" w14:textId="77777777" w:rsidR="00426B7C" w:rsidRPr="00426B7C" w:rsidRDefault="00426B7C" w:rsidP="00426B7C">
      <w:pPr>
        <w:ind w:left="720"/>
      </w:pPr>
      <w:r w:rsidRPr="00426B7C">
        <w:t xml:space="preserve">Begin - </w:t>
      </w:r>
      <w:r w:rsidRPr="00426B7C">
        <w:rPr>
          <w:b/>
          <w:bCs/>
        </w:rPr>
        <w:t>“The Singularity is Near” by Ray Kurzweil</w:t>
      </w:r>
    </w:p>
    <w:p w14:paraId="7F7AE710"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tab/>
      </w:r>
    </w:p>
    <w:p w14:paraId="28FF58B2" w14:textId="77777777" w:rsidR="00426B7C" w:rsidRPr="00426B7C" w:rsidRDefault="00426B7C" w:rsidP="00426B7C">
      <w:pPr>
        <w:tabs>
          <w:tab w:val="left" w:pos="720"/>
          <w:tab w:val="left" w:pos="7200"/>
        </w:tabs>
        <w:ind w:left="720"/>
      </w:pPr>
    </w:p>
    <w:p w14:paraId="66FA7AE8" w14:textId="77777777" w:rsidR="00426B7C" w:rsidRPr="00426B7C" w:rsidRDefault="00426B7C" w:rsidP="00426B7C">
      <w:pPr>
        <w:tabs>
          <w:tab w:val="left" w:pos="720"/>
          <w:tab w:val="left" w:pos="7200"/>
        </w:tabs>
        <w:ind w:left="720"/>
        <w:rPr>
          <w:u w:val="single"/>
        </w:rPr>
      </w:pPr>
      <w:r w:rsidRPr="00426B7C">
        <w:rPr>
          <w:u w:val="single"/>
        </w:rPr>
        <w:t>Lecture Content:</w:t>
      </w:r>
    </w:p>
    <w:p w14:paraId="59F24268" w14:textId="30B5AA9F" w:rsidR="00426B7C" w:rsidRPr="00426B7C" w:rsidRDefault="00426B7C" w:rsidP="00426B7C">
      <w:pPr>
        <w:tabs>
          <w:tab w:val="left" w:pos="7200"/>
        </w:tabs>
        <w:ind w:left="720"/>
      </w:pPr>
      <w:r w:rsidRPr="00426B7C">
        <w:t>Guest Lecturer – David Bradin/ Marty Trivette – Bio</w:t>
      </w:r>
      <w:r w:rsidR="00207812">
        <w:t xml:space="preserve">mass and Biofuels </w:t>
      </w:r>
    </w:p>
    <w:p w14:paraId="3DEA7263" w14:textId="77777777" w:rsidR="00426B7C" w:rsidRPr="00426B7C" w:rsidRDefault="00426B7C" w:rsidP="00426B7C">
      <w:pPr>
        <w:tabs>
          <w:tab w:val="left" w:pos="7200"/>
        </w:tabs>
        <w:ind w:left="720"/>
      </w:pPr>
      <w:r w:rsidRPr="00426B7C">
        <w:t xml:space="preserve"> </w:t>
      </w:r>
    </w:p>
    <w:p w14:paraId="66331B4D" w14:textId="77777777" w:rsidR="00426B7C" w:rsidRPr="00426B7C" w:rsidRDefault="00426B7C" w:rsidP="00426B7C">
      <w:pPr>
        <w:tabs>
          <w:tab w:val="left" w:pos="7200"/>
        </w:tabs>
        <w:ind w:left="720"/>
        <w:rPr>
          <w:u w:val="single"/>
        </w:rPr>
      </w:pPr>
    </w:p>
    <w:p w14:paraId="51AB42EC" w14:textId="143B9C6A" w:rsidR="00426B7C" w:rsidRPr="00426B7C" w:rsidRDefault="00426B7C" w:rsidP="00426B7C">
      <w:pPr>
        <w:tabs>
          <w:tab w:val="left" w:pos="7200"/>
        </w:tabs>
        <w:ind w:left="720"/>
        <w:rPr>
          <w:u w:val="single"/>
        </w:rPr>
      </w:pPr>
      <w:r w:rsidRPr="00426B7C">
        <w:rPr>
          <w:u w:val="single"/>
        </w:rPr>
        <w:t>Discussion</w:t>
      </w:r>
      <w:r w:rsidR="00207812">
        <w:rPr>
          <w:u w:val="single"/>
        </w:rPr>
        <w:t>/HW</w:t>
      </w:r>
    </w:p>
    <w:p w14:paraId="32332B6E" w14:textId="77777777" w:rsidR="00426B7C" w:rsidRPr="00426B7C" w:rsidRDefault="00426B7C" w:rsidP="00426B7C">
      <w:pPr>
        <w:tabs>
          <w:tab w:val="left" w:pos="7200"/>
        </w:tabs>
        <w:ind w:left="720"/>
      </w:pPr>
      <w:r w:rsidRPr="00426B7C">
        <w:t xml:space="preserve">Implementing the Energy Equation and LCA to define the </w:t>
      </w:r>
      <w:proofErr w:type="gramStart"/>
      <w:r w:rsidRPr="00426B7C">
        <w:t>outcome</w:t>
      </w:r>
      <w:proofErr w:type="gramEnd"/>
      <w:r w:rsidRPr="00426B7C">
        <w:t xml:space="preserve"> </w:t>
      </w:r>
    </w:p>
    <w:p w14:paraId="7015F0AD" w14:textId="77777777" w:rsidR="00426B7C" w:rsidRPr="00426B7C" w:rsidRDefault="00426B7C" w:rsidP="00426B7C">
      <w:pPr>
        <w:tabs>
          <w:tab w:val="left" w:pos="7200"/>
        </w:tabs>
        <w:ind w:left="720"/>
      </w:pPr>
      <w:r w:rsidRPr="00426B7C">
        <w:t xml:space="preserve">Using ISO 14000 to achieve the results </w:t>
      </w:r>
    </w:p>
    <w:p w14:paraId="14BF1543" w14:textId="77777777" w:rsidR="00426B7C" w:rsidRPr="00426B7C" w:rsidRDefault="00426B7C" w:rsidP="00426B7C">
      <w:pPr>
        <w:tabs>
          <w:tab w:val="left" w:pos="7200"/>
        </w:tabs>
        <w:ind w:left="720"/>
      </w:pPr>
      <w:r w:rsidRPr="00426B7C">
        <w:t xml:space="preserve">Begin Group Product design in earnest  </w:t>
      </w:r>
    </w:p>
    <w:p w14:paraId="596FD052" w14:textId="77777777" w:rsidR="00426B7C" w:rsidRPr="00426B7C" w:rsidRDefault="00426B7C" w:rsidP="00426B7C">
      <w:pPr>
        <w:tabs>
          <w:tab w:val="left" w:pos="720"/>
          <w:tab w:val="left" w:pos="7200"/>
        </w:tabs>
        <w:ind w:left="720"/>
        <w:rPr>
          <w:i/>
          <w:u w:val="single"/>
        </w:rPr>
      </w:pPr>
    </w:p>
    <w:p w14:paraId="79E80450" w14:textId="2477C77E" w:rsidR="008E6099" w:rsidRPr="00426B7C" w:rsidRDefault="00426B7C" w:rsidP="008E6099">
      <w:pPr>
        <w:rPr>
          <w:b/>
          <w:sz w:val="28"/>
        </w:rPr>
      </w:pPr>
      <w:r w:rsidRPr="00426B7C">
        <w:rPr>
          <w:b/>
          <w:sz w:val="28"/>
        </w:rPr>
        <w:t xml:space="preserve">Week </w:t>
      </w:r>
      <w:proofErr w:type="gramStart"/>
      <w:r w:rsidRPr="00426B7C">
        <w:rPr>
          <w:b/>
          <w:sz w:val="28"/>
        </w:rPr>
        <w:t xml:space="preserve">8;  </w:t>
      </w:r>
      <w:r w:rsidR="0056699E">
        <w:rPr>
          <w:b/>
          <w:sz w:val="28"/>
        </w:rPr>
        <w:t>After</w:t>
      </w:r>
      <w:proofErr w:type="gramEnd"/>
      <w:r w:rsidR="0056699E">
        <w:rPr>
          <w:b/>
          <w:sz w:val="28"/>
        </w:rPr>
        <w:t xml:space="preserve"> Fall Break - </w:t>
      </w:r>
      <w:r w:rsidR="0045350D">
        <w:rPr>
          <w:b/>
          <w:sz w:val="28"/>
        </w:rPr>
        <w:t>10/</w:t>
      </w:r>
      <w:r w:rsidR="00A2545E">
        <w:rPr>
          <w:b/>
          <w:sz w:val="28"/>
        </w:rPr>
        <w:t>19</w:t>
      </w:r>
      <w:r w:rsidR="0045350D">
        <w:rPr>
          <w:b/>
          <w:sz w:val="28"/>
        </w:rPr>
        <w:t>/202</w:t>
      </w:r>
      <w:r w:rsidR="00A2545E">
        <w:rPr>
          <w:b/>
          <w:sz w:val="28"/>
        </w:rPr>
        <w:t>3</w:t>
      </w:r>
      <w:r w:rsidR="0045350D">
        <w:rPr>
          <w:b/>
          <w:sz w:val="28"/>
        </w:rPr>
        <w:t xml:space="preserve"> – </w:t>
      </w:r>
      <w:r w:rsidR="008F0879">
        <w:rPr>
          <w:b/>
          <w:sz w:val="28"/>
        </w:rPr>
        <w:t>Tentative Guest Speakers – Nhiem Cao</w:t>
      </w:r>
      <w:r w:rsidR="00FE7F20">
        <w:rPr>
          <w:b/>
          <w:sz w:val="28"/>
        </w:rPr>
        <w:t xml:space="preserve">/ one or more of the Mentors </w:t>
      </w:r>
      <w:r w:rsidR="008E6099">
        <w:rPr>
          <w:b/>
          <w:sz w:val="28"/>
        </w:rPr>
        <w:t xml:space="preserve">– Focus on Projects </w:t>
      </w:r>
      <w:r w:rsidR="008A4F34">
        <w:rPr>
          <w:b/>
          <w:sz w:val="28"/>
        </w:rPr>
        <w:t xml:space="preserve">– LCA Simulation Review </w:t>
      </w:r>
      <w:r w:rsidR="008E6099">
        <w:rPr>
          <w:b/>
          <w:sz w:val="28"/>
        </w:rPr>
        <w:t xml:space="preserve"> </w:t>
      </w:r>
    </w:p>
    <w:p w14:paraId="7ADA4EC5" w14:textId="77777777" w:rsidR="008E6099" w:rsidRDefault="008E6099" w:rsidP="008E6099">
      <w:pPr>
        <w:keepNext/>
        <w:outlineLvl w:val="2"/>
        <w:rPr>
          <w:sz w:val="28"/>
          <w:szCs w:val="20"/>
        </w:rPr>
      </w:pPr>
    </w:p>
    <w:p w14:paraId="08E21D1B" w14:textId="6583582B" w:rsidR="008E6099" w:rsidRPr="00426B7C" w:rsidRDefault="008E6099" w:rsidP="008E6099">
      <w:pPr>
        <w:keepNext/>
        <w:outlineLvl w:val="2"/>
        <w:rPr>
          <w:b/>
          <w:sz w:val="28"/>
        </w:rPr>
      </w:pPr>
      <w:r w:rsidRPr="00426B7C">
        <w:rPr>
          <w:sz w:val="28"/>
          <w:szCs w:val="20"/>
        </w:rPr>
        <w:t xml:space="preserve">Work on projects – DFE product design review with each </w:t>
      </w:r>
      <w:proofErr w:type="gramStart"/>
      <w:r w:rsidRPr="00426B7C">
        <w:rPr>
          <w:sz w:val="28"/>
          <w:szCs w:val="20"/>
        </w:rPr>
        <w:t>group  week</w:t>
      </w:r>
      <w:proofErr w:type="gramEnd"/>
      <w:r w:rsidRPr="00426B7C">
        <w:rPr>
          <w:sz w:val="28"/>
          <w:szCs w:val="20"/>
        </w:rPr>
        <w:t xml:space="preserve"> after break</w:t>
      </w:r>
    </w:p>
    <w:p w14:paraId="3197C9A9" w14:textId="54FA6FEA" w:rsidR="00426B7C" w:rsidRPr="00426B7C" w:rsidRDefault="00426B7C" w:rsidP="00426B7C">
      <w:pPr>
        <w:rPr>
          <w:b/>
          <w:sz w:val="28"/>
        </w:rPr>
      </w:pPr>
    </w:p>
    <w:p w14:paraId="1642DB5B" w14:textId="77777777" w:rsidR="00426B7C" w:rsidRPr="00426B7C" w:rsidRDefault="00426B7C" w:rsidP="00426B7C">
      <w:pPr>
        <w:tabs>
          <w:tab w:val="left" w:pos="720"/>
          <w:tab w:val="left" w:pos="7200"/>
        </w:tabs>
        <w:ind w:left="720"/>
        <w:rPr>
          <w:i/>
          <w:u w:val="single"/>
        </w:rPr>
      </w:pPr>
      <w:r w:rsidRPr="00426B7C">
        <w:rPr>
          <w:i/>
          <w:u w:val="single"/>
        </w:rPr>
        <w:t xml:space="preserve">Week 8 – Group Reviews of Product Design and Development </w:t>
      </w:r>
    </w:p>
    <w:p w14:paraId="1DE5EAA2" w14:textId="77777777" w:rsidR="00426B7C" w:rsidRPr="00426B7C" w:rsidRDefault="00426B7C" w:rsidP="00426B7C">
      <w:pPr>
        <w:tabs>
          <w:tab w:val="left" w:pos="720"/>
          <w:tab w:val="left" w:pos="7200"/>
        </w:tabs>
        <w:ind w:left="720"/>
        <w:rPr>
          <w:u w:val="single"/>
        </w:rPr>
      </w:pPr>
    </w:p>
    <w:p w14:paraId="186701A6" w14:textId="77777777" w:rsidR="00426B7C" w:rsidRPr="00426B7C" w:rsidRDefault="00426B7C" w:rsidP="00426B7C">
      <w:pPr>
        <w:tabs>
          <w:tab w:val="left" w:pos="720"/>
          <w:tab w:val="left" w:pos="7200"/>
        </w:tabs>
        <w:ind w:left="720"/>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42B70B01" w14:textId="77777777" w:rsidR="00426B7C" w:rsidRPr="00426B7C" w:rsidRDefault="00426B7C" w:rsidP="00426B7C">
      <w:pPr>
        <w:tabs>
          <w:tab w:val="left" w:pos="720"/>
          <w:tab w:val="left" w:pos="7200"/>
        </w:tabs>
        <w:ind w:left="720"/>
      </w:pPr>
      <w:r w:rsidRPr="00426B7C">
        <w:rPr>
          <w:b/>
          <w:bCs/>
        </w:rPr>
        <w:t>Continue “The Singularity is Near” by Ray Kurzweil</w:t>
      </w:r>
    </w:p>
    <w:p w14:paraId="032E0D11" w14:textId="77777777" w:rsidR="00426B7C" w:rsidRPr="00426B7C" w:rsidRDefault="00426B7C" w:rsidP="00426B7C">
      <w:pPr>
        <w:tabs>
          <w:tab w:val="left" w:pos="720"/>
          <w:tab w:val="left" w:pos="7200"/>
        </w:tabs>
        <w:ind w:left="720"/>
        <w:rPr>
          <w:u w:val="single"/>
        </w:rPr>
      </w:pPr>
    </w:p>
    <w:p w14:paraId="18B807A4" w14:textId="77777777" w:rsidR="00426B7C" w:rsidRPr="00426B7C" w:rsidRDefault="00426B7C" w:rsidP="00426B7C">
      <w:pPr>
        <w:tabs>
          <w:tab w:val="left" w:pos="720"/>
          <w:tab w:val="left" w:pos="7200"/>
        </w:tabs>
        <w:ind w:left="720"/>
        <w:rPr>
          <w:u w:val="single"/>
        </w:rPr>
      </w:pPr>
      <w:r w:rsidRPr="00426B7C">
        <w:rPr>
          <w:u w:val="single"/>
        </w:rPr>
        <w:t>Lecture Content:</w:t>
      </w:r>
    </w:p>
    <w:p w14:paraId="6709D67A" w14:textId="77777777" w:rsidR="00426B7C" w:rsidRPr="00426B7C" w:rsidRDefault="00426B7C" w:rsidP="00426B7C">
      <w:pPr>
        <w:tabs>
          <w:tab w:val="left" w:pos="7200"/>
        </w:tabs>
        <w:ind w:left="720"/>
      </w:pPr>
      <w:r w:rsidRPr="00426B7C">
        <w:t xml:space="preserve">Defining product innovation </w:t>
      </w:r>
    </w:p>
    <w:p w14:paraId="7F75E421" w14:textId="77777777" w:rsidR="00426B7C" w:rsidRPr="00426B7C" w:rsidRDefault="00426B7C" w:rsidP="00426B7C">
      <w:pPr>
        <w:tabs>
          <w:tab w:val="left" w:pos="7200"/>
        </w:tabs>
        <w:ind w:left="720"/>
      </w:pPr>
      <w:r w:rsidRPr="00426B7C">
        <w:t xml:space="preserve">Differences between innovation, imitation, and implementation </w:t>
      </w:r>
    </w:p>
    <w:p w14:paraId="68BDAFB6" w14:textId="18289FC8" w:rsidR="00426B7C" w:rsidRPr="00426B7C" w:rsidRDefault="00426B7C" w:rsidP="00426B7C">
      <w:pPr>
        <w:tabs>
          <w:tab w:val="left" w:pos="7200"/>
        </w:tabs>
        <w:ind w:left="720"/>
      </w:pPr>
      <w:r w:rsidRPr="00426B7C">
        <w:t xml:space="preserve">Licensing activities </w:t>
      </w:r>
      <w:proofErr w:type="gramStart"/>
      <w:r w:rsidRPr="00426B7C">
        <w:t>contemplated</w:t>
      </w:r>
      <w:proofErr w:type="gramEnd"/>
      <w:r w:rsidRPr="00426B7C">
        <w:t xml:space="preserve"> </w:t>
      </w:r>
    </w:p>
    <w:p w14:paraId="500ABE58" w14:textId="77777777" w:rsidR="00426B7C" w:rsidRPr="00426B7C" w:rsidRDefault="00426B7C" w:rsidP="00426B7C">
      <w:pPr>
        <w:tabs>
          <w:tab w:val="left" w:pos="7200"/>
        </w:tabs>
        <w:ind w:left="720"/>
        <w:rPr>
          <w:u w:val="single"/>
        </w:rPr>
      </w:pPr>
    </w:p>
    <w:p w14:paraId="47351F05" w14:textId="64196559" w:rsidR="00426B7C" w:rsidRPr="00426B7C" w:rsidRDefault="00426B7C" w:rsidP="00426B7C">
      <w:pPr>
        <w:tabs>
          <w:tab w:val="left" w:pos="7200"/>
        </w:tabs>
        <w:ind w:left="720"/>
        <w:rPr>
          <w:u w:val="single"/>
        </w:rPr>
      </w:pPr>
      <w:r w:rsidRPr="00426B7C">
        <w:rPr>
          <w:u w:val="single"/>
        </w:rPr>
        <w:t>Discussion</w:t>
      </w:r>
      <w:r w:rsidR="008E6099">
        <w:rPr>
          <w:u w:val="single"/>
        </w:rPr>
        <w:t>/HW</w:t>
      </w:r>
      <w:r w:rsidRPr="00426B7C">
        <w:rPr>
          <w:u w:val="single"/>
        </w:rPr>
        <w:t>:</w:t>
      </w:r>
    </w:p>
    <w:p w14:paraId="0AC1F4F1" w14:textId="474FD44B" w:rsidR="008E6099" w:rsidRDefault="008E6099" w:rsidP="00426B7C">
      <w:pPr>
        <w:tabs>
          <w:tab w:val="left" w:pos="7200"/>
        </w:tabs>
        <w:ind w:left="720"/>
      </w:pPr>
      <w:r>
        <w:t xml:space="preserve">Project </w:t>
      </w:r>
    </w:p>
    <w:p w14:paraId="5BF3CF9E" w14:textId="3D51EB70" w:rsidR="00426B7C" w:rsidRPr="00426B7C" w:rsidRDefault="00426B7C" w:rsidP="00426B7C">
      <w:pPr>
        <w:tabs>
          <w:tab w:val="left" w:pos="7200"/>
        </w:tabs>
        <w:ind w:left="720"/>
      </w:pPr>
      <w:r w:rsidRPr="00426B7C">
        <w:t xml:space="preserve">What constitutes product </w:t>
      </w:r>
      <w:proofErr w:type="gramStart"/>
      <w:r w:rsidRPr="00426B7C">
        <w:t>innovation ?</w:t>
      </w:r>
      <w:proofErr w:type="gramEnd"/>
    </w:p>
    <w:p w14:paraId="3370C135" w14:textId="77777777" w:rsidR="00426B7C" w:rsidRPr="00426B7C" w:rsidRDefault="00426B7C" w:rsidP="00426B7C">
      <w:pPr>
        <w:tabs>
          <w:tab w:val="left" w:pos="7200"/>
        </w:tabs>
        <w:ind w:left="720"/>
      </w:pPr>
      <w:r w:rsidRPr="00426B7C">
        <w:t xml:space="preserve">Where, how and when do you design the next best DFE </w:t>
      </w:r>
      <w:proofErr w:type="gramStart"/>
      <w:r w:rsidRPr="00426B7C">
        <w:t>product  ?</w:t>
      </w:r>
      <w:proofErr w:type="gramEnd"/>
    </w:p>
    <w:p w14:paraId="07B0DBCF" w14:textId="77777777" w:rsidR="00426B7C" w:rsidRPr="00426B7C" w:rsidRDefault="00426B7C" w:rsidP="00426B7C">
      <w:pPr>
        <w:tabs>
          <w:tab w:val="left" w:pos="7200"/>
        </w:tabs>
        <w:ind w:left="720"/>
      </w:pPr>
      <w:r w:rsidRPr="00426B7C">
        <w:t xml:space="preserve">Real-life examples of DFEs that works </w:t>
      </w:r>
    </w:p>
    <w:p w14:paraId="26ED479A" w14:textId="77777777" w:rsidR="00426B7C" w:rsidRPr="00426B7C" w:rsidRDefault="00426B7C" w:rsidP="00426B7C">
      <w:pPr>
        <w:tabs>
          <w:tab w:val="left" w:pos="7200"/>
        </w:tabs>
        <w:ind w:left="720"/>
      </w:pPr>
    </w:p>
    <w:p w14:paraId="77E0A9A5" w14:textId="77777777" w:rsidR="00426B7C" w:rsidRPr="00426B7C" w:rsidRDefault="00426B7C" w:rsidP="00426B7C">
      <w:pPr>
        <w:rPr>
          <w:b/>
          <w:sz w:val="28"/>
        </w:rPr>
      </w:pPr>
      <w:r w:rsidRPr="00426B7C">
        <w:rPr>
          <w:b/>
          <w:sz w:val="28"/>
        </w:rPr>
        <w:tab/>
      </w:r>
    </w:p>
    <w:p w14:paraId="22671A5E" w14:textId="68BB6FA7" w:rsidR="008E6099" w:rsidRPr="00426B7C" w:rsidRDefault="00426B7C" w:rsidP="008E6099">
      <w:pPr>
        <w:rPr>
          <w:b/>
          <w:sz w:val="28"/>
        </w:rPr>
      </w:pPr>
      <w:r w:rsidRPr="00426B7C">
        <w:rPr>
          <w:b/>
          <w:sz w:val="28"/>
        </w:rPr>
        <w:t xml:space="preserve">Week 9; – </w:t>
      </w:r>
      <w:bookmarkStart w:id="1" w:name="_Hlk113363283"/>
      <w:r w:rsidR="0045350D">
        <w:rPr>
          <w:b/>
          <w:sz w:val="28"/>
        </w:rPr>
        <w:t>10/2</w:t>
      </w:r>
      <w:r w:rsidR="00A2545E">
        <w:rPr>
          <w:b/>
          <w:sz w:val="28"/>
        </w:rPr>
        <w:t>6</w:t>
      </w:r>
      <w:r w:rsidR="008E6099">
        <w:rPr>
          <w:b/>
          <w:sz w:val="28"/>
        </w:rPr>
        <w:t>/2023 Tentative Guest Speakers:</w:t>
      </w:r>
      <w:r w:rsidR="003E33FE">
        <w:rPr>
          <w:b/>
          <w:sz w:val="28"/>
        </w:rPr>
        <w:t xml:space="preserve"> Fred Ehrsam</w:t>
      </w:r>
      <w:r w:rsidR="008E6099">
        <w:rPr>
          <w:b/>
          <w:sz w:val="28"/>
        </w:rPr>
        <w:t xml:space="preserve">, Anil </w:t>
      </w:r>
      <w:proofErr w:type="gramStart"/>
      <w:r w:rsidR="008E6099">
        <w:rPr>
          <w:b/>
          <w:sz w:val="28"/>
        </w:rPr>
        <w:t xml:space="preserve">Madden  </w:t>
      </w:r>
      <w:r w:rsidR="008A4F34">
        <w:rPr>
          <w:b/>
          <w:sz w:val="28"/>
        </w:rPr>
        <w:t>-</w:t>
      </w:r>
      <w:proofErr w:type="gramEnd"/>
      <w:r w:rsidR="008A4F34">
        <w:rPr>
          <w:b/>
          <w:sz w:val="28"/>
        </w:rPr>
        <w:t xml:space="preserve"> LCA Simulations Due </w:t>
      </w:r>
    </w:p>
    <w:bookmarkEnd w:id="1"/>
    <w:p w14:paraId="3AEDE435" w14:textId="77777777" w:rsidR="008E6099" w:rsidRDefault="008E6099" w:rsidP="008E6099">
      <w:pPr>
        <w:keepNext/>
        <w:outlineLvl w:val="2"/>
        <w:rPr>
          <w:sz w:val="28"/>
          <w:szCs w:val="20"/>
        </w:rPr>
      </w:pPr>
    </w:p>
    <w:p w14:paraId="4E2CF275" w14:textId="77777777" w:rsidR="008E6099" w:rsidRPr="008E6099" w:rsidRDefault="008E6099" w:rsidP="008E6099">
      <w:pPr>
        <w:keepNext/>
        <w:outlineLvl w:val="2"/>
      </w:pPr>
      <w:r w:rsidRPr="008E6099">
        <w:t>Review of Products/Processes representing Green Sustainable Profitability</w:t>
      </w:r>
    </w:p>
    <w:p w14:paraId="15DA3B30" w14:textId="77777777" w:rsidR="008E6099" w:rsidRPr="008E6099" w:rsidRDefault="008E6099" w:rsidP="008E6099">
      <w:pPr>
        <w:keepNext/>
        <w:outlineLvl w:val="2"/>
      </w:pPr>
    </w:p>
    <w:p w14:paraId="1D1EA72E" w14:textId="0D8A6711" w:rsidR="008E6099" w:rsidRPr="008E6099" w:rsidRDefault="008E6099" w:rsidP="008E6099">
      <w:pPr>
        <w:keepNext/>
        <w:outlineLvl w:val="2"/>
      </w:pPr>
      <w:r w:rsidRPr="008E6099">
        <w:t xml:space="preserve">Review of Legal Issues that Affect Profitability  </w:t>
      </w:r>
    </w:p>
    <w:p w14:paraId="5D619691" w14:textId="77777777" w:rsidR="00426B7C" w:rsidRPr="008E6099" w:rsidRDefault="00426B7C" w:rsidP="00426B7C">
      <w:pPr>
        <w:rPr>
          <w:b/>
        </w:rPr>
      </w:pPr>
      <w:r w:rsidRPr="008E6099">
        <w:rPr>
          <w:b/>
        </w:rPr>
        <w:tab/>
      </w:r>
    </w:p>
    <w:p w14:paraId="03DA24C4" w14:textId="77777777" w:rsidR="00426B7C" w:rsidRPr="00426B7C" w:rsidRDefault="00426B7C" w:rsidP="00426B7C">
      <w:pPr>
        <w:ind w:firstLine="720"/>
        <w:rPr>
          <w:b/>
          <w:sz w:val="28"/>
        </w:rPr>
      </w:pPr>
    </w:p>
    <w:p w14:paraId="2F8BA75F" w14:textId="452AAD52" w:rsidR="0045350D" w:rsidRPr="00426B7C" w:rsidRDefault="00426B7C" w:rsidP="0045350D">
      <w:pPr>
        <w:rPr>
          <w:b/>
          <w:sz w:val="28"/>
        </w:rPr>
      </w:pPr>
      <w:r w:rsidRPr="00426B7C">
        <w:rPr>
          <w:b/>
          <w:sz w:val="28"/>
        </w:rPr>
        <w:t xml:space="preserve">Week 10; </w:t>
      </w:r>
      <w:bookmarkStart w:id="2" w:name="_Hlk113363307"/>
      <w:r w:rsidR="0045350D">
        <w:rPr>
          <w:b/>
          <w:sz w:val="28"/>
        </w:rPr>
        <w:t>11/0</w:t>
      </w:r>
      <w:r w:rsidR="008E6099">
        <w:rPr>
          <w:b/>
          <w:sz w:val="28"/>
        </w:rPr>
        <w:t>2/2023</w:t>
      </w:r>
      <w:r w:rsidR="0045350D">
        <w:rPr>
          <w:b/>
          <w:sz w:val="28"/>
        </w:rPr>
        <w:t xml:space="preserve"> Guest Speakers – </w:t>
      </w:r>
      <w:r w:rsidR="00D9763D">
        <w:rPr>
          <w:b/>
          <w:sz w:val="28"/>
        </w:rPr>
        <w:t xml:space="preserve">Kevin Flynn and </w:t>
      </w:r>
      <w:r w:rsidR="0045350D">
        <w:rPr>
          <w:b/>
          <w:sz w:val="28"/>
        </w:rPr>
        <w:t xml:space="preserve">Focus on Projects  </w:t>
      </w:r>
      <w:bookmarkEnd w:id="2"/>
    </w:p>
    <w:p w14:paraId="62C1142B" w14:textId="1BA0B584" w:rsidR="00426B7C" w:rsidRPr="00426B7C" w:rsidRDefault="00426B7C" w:rsidP="00426B7C">
      <w:pPr>
        <w:ind w:firstLine="720"/>
        <w:rPr>
          <w:b/>
          <w:sz w:val="28"/>
        </w:rPr>
      </w:pPr>
    </w:p>
    <w:p w14:paraId="242FB2D4" w14:textId="77777777" w:rsidR="00426B7C" w:rsidRPr="00426B7C" w:rsidRDefault="00426B7C" w:rsidP="00426B7C">
      <w:pPr>
        <w:rPr>
          <w:b/>
          <w:sz w:val="28"/>
        </w:rPr>
      </w:pPr>
    </w:p>
    <w:p w14:paraId="54EC367F" w14:textId="77777777" w:rsidR="00426B7C" w:rsidRPr="00426B7C" w:rsidRDefault="00426B7C" w:rsidP="0067050B">
      <w:pPr>
        <w:tabs>
          <w:tab w:val="left" w:pos="720"/>
          <w:tab w:val="left" w:pos="7200"/>
        </w:tabs>
        <w:rPr>
          <w:i/>
          <w:u w:val="single"/>
        </w:rPr>
      </w:pPr>
      <w:r w:rsidRPr="00426B7C">
        <w:rPr>
          <w:i/>
          <w:u w:val="single"/>
        </w:rPr>
        <w:t xml:space="preserve">Week 10  – Implementing DFE with Tools Provided </w:t>
      </w:r>
    </w:p>
    <w:p w14:paraId="04F38AEB" w14:textId="77777777" w:rsidR="00426B7C" w:rsidRPr="00426B7C" w:rsidRDefault="00426B7C" w:rsidP="00426B7C">
      <w:pPr>
        <w:tabs>
          <w:tab w:val="left" w:pos="720"/>
          <w:tab w:val="left" w:pos="7200"/>
        </w:tabs>
        <w:ind w:left="720"/>
        <w:rPr>
          <w:u w:val="single"/>
        </w:rPr>
      </w:pPr>
    </w:p>
    <w:p w14:paraId="0E25189D" w14:textId="77777777" w:rsidR="00426B7C" w:rsidRPr="00426B7C" w:rsidRDefault="00426B7C" w:rsidP="0067050B">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402DFE33"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lastRenderedPageBreak/>
        <w:tab/>
        <w:t xml:space="preserve">Continue with </w:t>
      </w:r>
      <w:r w:rsidRPr="00426B7C">
        <w:rPr>
          <w:b/>
          <w:bCs/>
        </w:rPr>
        <w:t>“The Singularity is Near” by Ray Kurzweil</w:t>
      </w:r>
    </w:p>
    <w:p w14:paraId="3F7DC916" w14:textId="77777777" w:rsidR="00426B7C" w:rsidRPr="00426B7C" w:rsidRDefault="00426B7C" w:rsidP="00426B7C">
      <w:pPr>
        <w:keepNext/>
        <w:tabs>
          <w:tab w:val="left" w:pos="720"/>
          <w:tab w:val="left" w:pos="7200"/>
        </w:tabs>
        <w:ind w:left="720" w:hanging="540"/>
        <w:rPr>
          <w:rFonts w:ascii="Times" w:hAnsi="Times"/>
          <w:szCs w:val="20"/>
          <w:u w:val="single"/>
        </w:rPr>
      </w:pPr>
      <w:r w:rsidRPr="00426B7C">
        <w:rPr>
          <w:rFonts w:ascii="Times" w:hAnsi="Times"/>
          <w:szCs w:val="20"/>
        </w:rPr>
        <w:tab/>
      </w:r>
      <w:r w:rsidRPr="00426B7C">
        <w:rPr>
          <w:rFonts w:ascii="Times" w:hAnsi="Times"/>
          <w:szCs w:val="20"/>
          <w:u w:val="single"/>
        </w:rPr>
        <w:t>Lecture Content:</w:t>
      </w:r>
    </w:p>
    <w:p w14:paraId="579833AC" w14:textId="77777777" w:rsidR="00426B7C" w:rsidRPr="00426B7C" w:rsidRDefault="00426B7C" w:rsidP="00426B7C">
      <w:pPr>
        <w:keepNext/>
        <w:tabs>
          <w:tab w:val="left" w:pos="720"/>
          <w:tab w:val="left" w:pos="7200"/>
        </w:tabs>
        <w:ind w:left="720" w:hanging="540"/>
        <w:rPr>
          <w:rFonts w:ascii="Times" w:hAnsi="Times"/>
          <w:szCs w:val="20"/>
          <w:u w:val="single"/>
        </w:rPr>
      </w:pPr>
      <w:r w:rsidRPr="00426B7C">
        <w:rPr>
          <w:rFonts w:ascii="Times" w:hAnsi="Times"/>
          <w:szCs w:val="20"/>
        </w:rPr>
        <w:tab/>
      </w:r>
      <w:r w:rsidRPr="00426B7C">
        <w:rPr>
          <w:rFonts w:ascii="Times" w:hAnsi="Times"/>
          <w:szCs w:val="20"/>
          <w:u w:val="single"/>
        </w:rPr>
        <w:t>Review of each project with each group</w:t>
      </w:r>
    </w:p>
    <w:p w14:paraId="05032FCB" w14:textId="77777777" w:rsidR="00426B7C" w:rsidRPr="00426B7C" w:rsidRDefault="00426B7C" w:rsidP="00426B7C">
      <w:pPr>
        <w:tabs>
          <w:tab w:val="left" w:pos="7200"/>
        </w:tabs>
        <w:ind w:left="720"/>
      </w:pPr>
      <w:r w:rsidRPr="00426B7C">
        <w:t xml:space="preserve">Drafting the DFE product </w:t>
      </w:r>
    </w:p>
    <w:p w14:paraId="664D3E35" w14:textId="77777777" w:rsidR="00426B7C" w:rsidRPr="00426B7C" w:rsidRDefault="00426B7C" w:rsidP="00426B7C">
      <w:pPr>
        <w:tabs>
          <w:tab w:val="left" w:pos="7200"/>
        </w:tabs>
        <w:ind w:left="720"/>
      </w:pPr>
      <w:r w:rsidRPr="00426B7C">
        <w:t xml:space="preserve">Explaining how the new product design meets the energy transition  requirements </w:t>
      </w:r>
    </w:p>
    <w:p w14:paraId="3C5871B0" w14:textId="77777777" w:rsidR="00426B7C" w:rsidRPr="00426B7C" w:rsidRDefault="00426B7C" w:rsidP="00426B7C">
      <w:pPr>
        <w:tabs>
          <w:tab w:val="left" w:pos="7200"/>
        </w:tabs>
        <w:ind w:left="720"/>
      </w:pPr>
      <w:r w:rsidRPr="00426B7C">
        <w:t xml:space="preserve">Quantifying the basics </w:t>
      </w:r>
    </w:p>
    <w:p w14:paraId="280E3F23" w14:textId="77777777" w:rsidR="00426B7C" w:rsidRPr="00426B7C" w:rsidRDefault="00426B7C" w:rsidP="00426B7C">
      <w:pPr>
        <w:tabs>
          <w:tab w:val="left" w:pos="7200"/>
        </w:tabs>
        <w:ind w:left="720"/>
        <w:rPr>
          <w:u w:val="single"/>
        </w:rPr>
      </w:pPr>
    </w:p>
    <w:p w14:paraId="4598DF28" w14:textId="77777777" w:rsidR="00426B7C" w:rsidRPr="00426B7C" w:rsidRDefault="00426B7C" w:rsidP="00426B7C">
      <w:pPr>
        <w:tabs>
          <w:tab w:val="left" w:pos="7200"/>
        </w:tabs>
        <w:ind w:left="720"/>
        <w:rPr>
          <w:u w:val="single"/>
        </w:rPr>
      </w:pPr>
      <w:r w:rsidRPr="00426B7C">
        <w:rPr>
          <w:u w:val="single"/>
        </w:rPr>
        <w:t>Discussion:</w:t>
      </w:r>
    </w:p>
    <w:p w14:paraId="14B5D946" w14:textId="77777777" w:rsidR="00426B7C" w:rsidRPr="00426B7C" w:rsidRDefault="00426B7C" w:rsidP="00426B7C">
      <w:pPr>
        <w:tabs>
          <w:tab w:val="left" w:pos="7200"/>
        </w:tabs>
        <w:ind w:left="720"/>
      </w:pPr>
      <w:r w:rsidRPr="00426B7C">
        <w:t>What constitutes a real DFE ?</w:t>
      </w:r>
    </w:p>
    <w:p w14:paraId="1F5D20CF" w14:textId="77777777" w:rsidR="00426B7C" w:rsidRPr="00426B7C" w:rsidRDefault="00426B7C" w:rsidP="00426B7C">
      <w:pPr>
        <w:tabs>
          <w:tab w:val="left" w:pos="7200"/>
        </w:tabs>
        <w:ind w:left="720"/>
      </w:pPr>
      <w:r w:rsidRPr="00426B7C">
        <w:t>Quantifying the energy and environment loads  ?</w:t>
      </w:r>
    </w:p>
    <w:p w14:paraId="52C05886" w14:textId="77777777" w:rsidR="00426B7C" w:rsidRPr="00426B7C" w:rsidRDefault="00426B7C" w:rsidP="00426B7C">
      <w:pPr>
        <w:tabs>
          <w:tab w:val="left" w:pos="7200"/>
        </w:tabs>
        <w:ind w:left="720"/>
      </w:pPr>
      <w:r w:rsidRPr="00426B7C">
        <w:t xml:space="preserve">Why the new product will be successful or not ? </w:t>
      </w:r>
    </w:p>
    <w:p w14:paraId="7DD811EC" w14:textId="77777777" w:rsidR="00426B7C" w:rsidRPr="00426B7C" w:rsidRDefault="00426B7C" w:rsidP="00426B7C">
      <w:pPr>
        <w:tabs>
          <w:tab w:val="left" w:pos="7200"/>
        </w:tabs>
        <w:ind w:left="720"/>
      </w:pPr>
    </w:p>
    <w:p w14:paraId="65347E92" w14:textId="77777777" w:rsidR="00426B7C" w:rsidRPr="00426B7C" w:rsidRDefault="00426B7C" w:rsidP="00426B7C">
      <w:pPr>
        <w:rPr>
          <w:b/>
          <w:sz w:val="28"/>
          <w:szCs w:val="28"/>
        </w:rPr>
      </w:pPr>
      <w:r w:rsidRPr="00426B7C">
        <w:rPr>
          <w:b/>
          <w:sz w:val="28"/>
          <w:szCs w:val="28"/>
        </w:rPr>
        <w:tab/>
      </w:r>
    </w:p>
    <w:p w14:paraId="5C5C5318" w14:textId="7C4ACB89" w:rsidR="00426B7C" w:rsidRPr="00426B7C" w:rsidRDefault="00426B7C" w:rsidP="008A4F34">
      <w:pPr>
        <w:rPr>
          <w:b/>
          <w:bCs/>
          <w:sz w:val="28"/>
        </w:rPr>
      </w:pPr>
      <w:r w:rsidRPr="00426B7C">
        <w:rPr>
          <w:b/>
          <w:sz w:val="28"/>
          <w:szCs w:val="28"/>
        </w:rPr>
        <w:t xml:space="preserve">Week 11; </w:t>
      </w:r>
      <w:r w:rsidR="0045350D">
        <w:rPr>
          <w:b/>
          <w:sz w:val="28"/>
        </w:rPr>
        <w:t>11/</w:t>
      </w:r>
      <w:r w:rsidR="00D9763D">
        <w:rPr>
          <w:b/>
          <w:sz w:val="28"/>
        </w:rPr>
        <w:t>09/2023</w:t>
      </w:r>
      <w:r w:rsidR="0045350D">
        <w:rPr>
          <w:b/>
          <w:sz w:val="28"/>
        </w:rPr>
        <w:t xml:space="preserve"> NO Guest Speakers </w:t>
      </w:r>
      <w:r w:rsidR="00D9763D">
        <w:rPr>
          <w:b/>
          <w:sz w:val="28"/>
        </w:rPr>
        <w:t xml:space="preserve">Planned </w:t>
      </w:r>
      <w:r w:rsidR="0045350D">
        <w:rPr>
          <w:b/>
          <w:sz w:val="28"/>
        </w:rPr>
        <w:t>– Focus on Projects</w:t>
      </w:r>
      <w:r w:rsidR="008A4F34">
        <w:rPr>
          <w:b/>
          <w:sz w:val="28"/>
        </w:rPr>
        <w:t xml:space="preserve">: </w:t>
      </w:r>
      <w:r w:rsidRPr="00426B7C">
        <w:rPr>
          <w:b/>
          <w:bCs/>
        </w:rPr>
        <w:t xml:space="preserve">FINALIZE PRODUCT/PROJECT ISSUES </w:t>
      </w:r>
    </w:p>
    <w:p w14:paraId="5CEC949C" w14:textId="4FF4374A" w:rsidR="00426B7C" w:rsidRPr="00426B7C" w:rsidRDefault="00426B7C" w:rsidP="00426B7C">
      <w:pPr>
        <w:spacing w:before="240" w:after="60"/>
        <w:outlineLvl w:val="5"/>
        <w:rPr>
          <w:bCs/>
          <w:sz w:val="22"/>
          <w:szCs w:val="22"/>
        </w:rPr>
      </w:pPr>
      <w:r w:rsidRPr="00426B7C">
        <w:rPr>
          <w:bCs/>
          <w:sz w:val="22"/>
          <w:szCs w:val="22"/>
        </w:rPr>
        <w:t xml:space="preserve">     </w:t>
      </w:r>
      <w:r w:rsidRPr="00426B7C">
        <w:rPr>
          <w:bCs/>
          <w:sz w:val="22"/>
          <w:szCs w:val="22"/>
        </w:rPr>
        <w:tab/>
        <w:t xml:space="preserve">Working with Groups to Finalize New DFE Projects/Products </w:t>
      </w:r>
    </w:p>
    <w:p w14:paraId="7B0E1D27" w14:textId="77777777" w:rsidR="00426B7C" w:rsidRPr="00426B7C" w:rsidRDefault="00426B7C" w:rsidP="00426B7C">
      <w:r w:rsidRPr="00426B7C">
        <w:rPr>
          <w:i/>
        </w:rPr>
        <w:tab/>
      </w:r>
      <w:r w:rsidRPr="00426B7C">
        <w:rPr>
          <w:i/>
          <w:u w:val="single"/>
        </w:rPr>
        <w:t xml:space="preserve">Week </w:t>
      </w:r>
      <w:proofErr w:type="gramStart"/>
      <w:r w:rsidRPr="00426B7C">
        <w:rPr>
          <w:i/>
          <w:u w:val="single"/>
        </w:rPr>
        <w:t>11  –</w:t>
      </w:r>
      <w:proofErr w:type="gramEnd"/>
      <w:r w:rsidRPr="00426B7C">
        <w:t xml:space="preserve"> Ensuring Success – Multi-variable factor analysis </w:t>
      </w:r>
    </w:p>
    <w:p w14:paraId="6781645E" w14:textId="77777777" w:rsidR="00426B7C" w:rsidRPr="00426B7C" w:rsidRDefault="00426B7C" w:rsidP="00426B7C">
      <w:pPr>
        <w:rPr>
          <w:i/>
          <w:u w:val="single"/>
        </w:rPr>
      </w:pPr>
    </w:p>
    <w:p w14:paraId="69F44615" w14:textId="77777777" w:rsidR="00426B7C" w:rsidRPr="00426B7C" w:rsidRDefault="00426B7C" w:rsidP="00426B7C">
      <w:r w:rsidRPr="00426B7C">
        <w:tab/>
        <w:t xml:space="preserve">Further Review of the Projects </w:t>
      </w:r>
    </w:p>
    <w:p w14:paraId="5B318EF6" w14:textId="77777777" w:rsidR="00426B7C" w:rsidRPr="00426B7C" w:rsidRDefault="00426B7C" w:rsidP="00426B7C">
      <w:r w:rsidRPr="00426B7C">
        <w:tab/>
        <w:t xml:space="preserve">Provide Roadmaps to Success </w:t>
      </w:r>
    </w:p>
    <w:p w14:paraId="17464C76" w14:textId="77777777" w:rsidR="00426B7C" w:rsidRPr="00426B7C" w:rsidRDefault="00426B7C" w:rsidP="00426B7C">
      <w:r w:rsidRPr="00426B7C">
        <w:tab/>
      </w:r>
    </w:p>
    <w:p w14:paraId="7EEFFD37" w14:textId="77777777" w:rsidR="00426B7C" w:rsidRPr="00426B7C" w:rsidRDefault="00426B7C" w:rsidP="00426B7C">
      <w:pPr>
        <w:rPr>
          <w:u w:val="single"/>
        </w:rPr>
      </w:pPr>
      <w:r w:rsidRPr="00426B7C">
        <w:tab/>
      </w: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57D22994" w14:textId="77777777" w:rsidR="00426B7C" w:rsidRPr="00426B7C" w:rsidRDefault="00426B7C" w:rsidP="00426B7C">
      <w:pPr>
        <w:keepNext/>
        <w:tabs>
          <w:tab w:val="left" w:pos="720"/>
          <w:tab w:val="left" w:pos="7200"/>
        </w:tabs>
        <w:ind w:left="720" w:hanging="540"/>
        <w:rPr>
          <w:szCs w:val="20"/>
        </w:rPr>
      </w:pPr>
    </w:p>
    <w:p w14:paraId="349203AF" w14:textId="77777777" w:rsidR="00426B7C" w:rsidRPr="00426B7C" w:rsidRDefault="00426B7C" w:rsidP="00426B7C">
      <w:pPr>
        <w:keepNext/>
        <w:tabs>
          <w:tab w:val="left" w:pos="720"/>
          <w:tab w:val="left" w:pos="7200"/>
        </w:tabs>
        <w:ind w:left="720" w:hanging="540"/>
        <w:rPr>
          <w:szCs w:val="20"/>
        </w:rPr>
      </w:pPr>
      <w:r w:rsidRPr="00426B7C">
        <w:rPr>
          <w:szCs w:val="20"/>
        </w:rPr>
        <w:tab/>
        <w:t xml:space="preserve">Continue with </w:t>
      </w:r>
      <w:r w:rsidRPr="00426B7C">
        <w:rPr>
          <w:b/>
          <w:bCs/>
        </w:rPr>
        <w:t>“The Singularity is Near” by Ray Kurzweil</w:t>
      </w:r>
    </w:p>
    <w:p w14:paraId="60A42025" w14:textId="77777777" w:rsidR="00426B7C" w:rsidRPr="00426B7C" w:rsidRDefault="00426B7C" w:rsidP="00426B7C">
      <w:pPr>
        <w:tabs>
          <w:tab w:val="left" w:pos="720"/>
          <w:tab w:val="left" w:pos="7200"/>
        </w:tabs>
        <w:ind w:left="720"/>
        <w:rPr>
          <w:u w:val="single"/>
        </w:rPr>
      </w:pPr>
      <w:r w:rsidRPr="00426B7C">
        <w:rPr>
          <w:u w:val="single"/>
        </w:rPr>
        <w:t>Lecture Content:</w:t>
      </w:r>
    </w:p>
    <w:p w14:paraId="137227E6" w14:textId="77777777" w:rsidR="00426B7C" w:rsidRPr="00426B7C" w:rsidRDefault="00426B7C" w:rsidP="00426B7C">
      <w:pPr>
        <w:tabs>
          <w:tab w:val="left" w:pos="7200"/>
        </w:tabs>
        <w:ind w:left="720"/>
      </w:pPr>
      <w:r w:rsidRPr="00426B7C">
        <w:t>Product design differentiation</w:t>
      </w:r>
    </w:p>
    <w:p w14:paraId="1D717115" w14:textId="77777777" w:rsidR="00426B7C" w:rsidRPr="00426B7C" w:rsidRDefault="00426B7C" w:rsidP="00426B7C">
      <w:pPr>
        <w:tabs>
          <w:tab w:val="left" w:pos="7200"/>
        </w:tabs>
        <w:ind w:left="720"/>
      </w:pPr>
      <w:r w:rsidRPr="00426B7C">
        <w:t xml:space="preserve">Product/Process Comparisons with Older Petro Based Technologies </w:t>
      </w:r>
    </w:p>
    <w:p w14:paraId="240BF3E5" w14:textId="77777777" w:rsidR="00426B7C" w:rsidRPr="00426B7C" w:rsidRDefault="00426B7C" w:rsidP="00426B7C">
      <w:pPr>
        <w:tabs>
          <w:tab w:val="left" w:pos="7200"/>
        </w:tabs>
        <w:ind w:left="720"/>
        <w:rPr>
          <w:u w:val="single"/>
        </w:rPr>
      </w:pPr>
    </w:p>
    <w:p w14:paraId="799853AE" w14:textId="77777777" w:rsidR="00426B7C" w:rsidRPr="00426B7C" w:rsidRDefault="00426B7C" w:rsidP="00426B7C">
      <w:pPr>
        <w:tabs>
          <w:tab w:val="left" w:pos="7200"/>
        </w:tabs>
        <w:ind w:left="720"/>
        <w:rPr>
          <w:u w:val="single"/>
        </w:rPr>
      </w:pPr>
      <w:r w:rsidRPr="00426B7C">
        <w:rPr>
          <w:u w:val="single"/>
        </w:rPr>
        <w:t>Discussion:</w:t>
      </w:r>
    </w:p>
    <w:p w14:paraId="63CF42F4" w14:textId="77777777" w:rsidR="00426B7C" w:rsidRPr="00426B7C" w:rsidRDefault="00426B7C" w:rsidP="00426B7C">
      <w:pPr>
        <w:tabs>
          <w:tab w:val="left" w:pos="7200"/>
        </w:tabs>
        <w:ind w:left="720"/>
      </w:pPr>
      <w:r w:rsidRPr="00426B7C">
        <w:t>Is the product/process novel and useful ?</w:t>
      </w:r>
    </w:p>
    <w:p w14:paraId="21487783" w14:textId="77777777" w:rsidR="00426B7C" w:rsidRPr="00426B7C" w:rsidRDefault="00426B7C" w:rsidP="00426B7C">
      <w:pPr>
        <w:tabs>
          <w:tab w:val="left" w:pos="7200"/>
        </w:tabs>
        <w:ind w:left="720"/>
      </w:pPr>
      <w:r w:rsidRPr="00426B7C">
        <w:t>Can this unique approach reach marketplace acceptance and success?</w:t>
      </w:r>
    </w:p>
    <w:p w14:paraId="741DB381" w14:textId="77777777" w:rsidR="00426B7C" w:rsidRPr="00426B7C" w:rsidRDefault="00426B7C" w:rsidP="00426B7C">
      <w:pPr>
        <w:tabs>
          <w:tab w:val="left" w:pos="7200"/>
        </w:tabs>
        <w:ind w:left="720"/>
      </w:pPr>
      <w:r w:rsidRPr="00426B7C">
        <w:t>Is it workable, marketable, and protectable ?</w:t>
      </w:r>
    </w:p>
    <w:p w14:paraId="327C50AD" w14:textId="77777777" w:rsidR="00426B7C" w:rsidRPr="00426B7C" w:rsidRDefault="00426B7C" w:rsidP="00426B7C">
      <w:pPr>
        <w:tabs>
          <w:tab w:val="left" w:pos="7200"/>
        </w:tabs>
        <w:ind w:left="720"/>
      </w:pPr>
      <w:r w:rsidRPr="00426B7C">
        <w:t>Are LCA/DFE/GSE tools utilized to achieve benchmarking needs ?</w:t>
      </w:r>
    </w:p>
    <w:p w14:paraId="662FDD94" w14:textId="77777777" w:rsidR="00426B7C" w:rsidRPr="00426B7C" w:rsidRDefault="00426B7C" w:rsidP="00426B7C">
      <w:pPr>
        <w:tabs>
          <w:tab w:val="left" w:pos="7200"/>
        </w:tabs>
        <w:ind w:left="720"/>
      </w:pPr>
      <w:r w:rsidRPr="00426B7C">
        <w:t xml:space="preserve">Provide key features that address all of the above </w:t>
      </w:r>
    </w:p>
    <w:p w14:paraId="555463B6" w14:textId="77777777" w:rsidR="00426B7C" w:rsidRPr="00426B7C" w:rsidRDefault="00426B7C" w:rsidP="00426B7C">
      <w:pPr>
        <w:rPr>
          <w:b/>
          <w:sz w:val="28"/>
        </w:rPr>
      </w:pPr>
    </w:p>
    <w:p w14:paraId="1752BFB2" w14:textId="3A9FEB28" w:rsidR="00426B7C" w:rsidRPr="00426B7C" w:rsidRDefault="00426B7C" w:rsidP="0067050B">
      <w:pPr>
        <w:rPr>
          <w:b/>
          <w:sz w:val="28"/>
        </w:rPr>
      </w:pPr>
      <w:r w:rsidRPr="00426B7C">
        <w:rPr>
          <w:b/>
          <w:sz w:val="28"/>
        </w:rPr>
        <w:t xml:space="preserve">Week 12; </w:t>
      </w:r>
      <w:r w:rsidR="0045350D">
        <w:rPr>
          <w:b/>
          <w:sz w:val="28"/>
        </w:rPr>
        <w:t>11/1</w:t>
      </w:r>
      <w:r w:rsidR="00D9763D">
        <w:rPr>
          <w:b/>
          <w:sz w:val="28"/>
        </w:rPr>
        <w:t>6</w:t>
      </w:r>
      <w:r w:rsidR="0045350D">
        <w:rPr>
          <w:b/>
          <w:sz w:val="28"/>
        </w:rPr>
        <w:t>/2022 - NO Guest Speakers</w:t>
      </w:r>
      <w:r w:rsidR="00D9763D">
        <w:rPr>
          <w:b/>
          <w:sz w:val="28"/>
        </w:rPr>
        <w:t xml:space="preserve"> Planned</w:t>
      </w:r>
      <w:r w:rsidR="0045350D">
        <w:rPr>
          <w:b/>
          <w:sz w:val="28"/>
        </w:rPr>
        <w:t xml:space="preserve"> – Focus on Projects</w:t>
      </w:r>
      <w:r w:rsidR="00D9763D">
        <w:rPr>
          <w:b/>
          <w:sz w:val="28"/>
        </w:rPr>
        <w:t xml:space="preserve"> – Valuation, Costs, and Pricing for Sustainability</w:t>
      </w:r>
      <w:r w:rsidR="0045350D">
        <w:rPr>
          <w:b/>
          <w:sz w:val="28"/>
        </w:rPr>
        <w:t xml:space="preserve">  </w:t>
      </w:r>
    </w:p>
    <w:p w14:paraId="5C90CA55" w14:textId="5AD8447B" w:rsidR="00426B7C" w:rsidRPr="00426B7C" w:rsidRDefault="00426B7C" w:rsidP="00426B7C">
      <w:pPr>
        <w:rPr>
          <w:b/>
          <w:sz w:val="28"/>
        </w:rPr>
      </w:pPr>
      <w:r w:rsidRPr="00426B7C">
        <w:rPr>
          <w:b/>
          <w:sz w:val="28"/>
        </w:rPr>
        <w:tab/>
        <w:t xml:space="preserve"> </w:t>
      </w:r>
    </w:p>
    <w:p w14:paraId="09D30DA6" w14:textId="4B3D63C9" w:rsidR="00426B7C" w:rsidRPr="00426B7C" w:rsidRDefault="00426B7C" w:rsidP="00426B7C">
      <w:pPr>
        <w:tabs>
          <w:tab w:val="left" w:pos="720"/>
          <w:tab w:val="left" w:pos="7200"/>
        </w:tabs>
        <w:ind w:left="720"/>
        <w:rPr>
          <w:i/>
          <w:u w:val="single"/>
        </w:rPr>
      </w:pPr>
      <w:r w:rsidRPr="00426B7C">
        <w:rPr>
          <w:i/>
          <w:u w:val="single"/>
        </w:rPr>
        <w:t xml:space="preserve">Week 12 – </w:t>
      </w:r>
      <w:r w:rsidR="00D9763D">
        <w:rPr>
          <w:i/>
          <w:u w:val="single"/>
        </w:rPr>
        <w:t xml:space="preserve">Valuation, Costs and Pricing Models  </w:t>
      </w:r>
      <w:r w:rsidRPr="00426B7C">
        <w:rPr>
          <w:i/>
          <w:u w:val="single"/>
        </w:rPr>
        <w:t xml:space="preserve"> </w:t>
      </w:r>
    </w:p>
    <w:p w14:paraId="00BF3EC6" w14:textId="77777777" w:rsidR="00426B7C" w:rsidRPr="00426B7C" w:rsidRDefault="00426B7C" w:rsidP="00426B7C">
      <w:pPr>
        <w:tabs>
          <w:tab w:val="left" w:pos="720"/>
          <w:tab w:val="left" w:pos="7200"/>
        </w:tabs>
        <w:ind w:left="720"/>
        <w:rPr>
          <w:u w:val="single"/>
        </w:rPr>
      </w:pPr>
      <w:r w:rsidRPr="00426B7C">
        <w:rPr>
          <w:u w:val="single"/>
        </w:rPr>
        <w:t xml:space="preserve">Plus other project/product issues  </w:t>
      </w:r>
    </w:p>
    <w:p w14:paraId="43D7DE83" w14:textId="77777777" w:rsidR="00426B7C" w:rsidRPr="00426B7C" w:rsidRDefault="00426B7C" w:rsidP="00426B7C">
      <w:pPr>
        <w:tabs>
          <w:tab w:val="left" w:pos="720"/>
          <w:tab w:val="left" w:pos="7200"/>
        </w:tabs>
        <w:ind w:left="720"/>
        <w:rPr>
          <w:u w:val="single"/>
        </w:rPr>
      </w:pPr>
      <w:r w:rsidRPr="00426B7C">
        <w:rPr>
          <w:u w:val="single"/>
        </w:rPr>
        <w:lastRenderedPageBreak/>
        <w:t xml:space="preserve">International Perspectives </w:t>
      </w:r>
    </w:p>
    <w:p w14:paraId="4B80245A" w14:textId="77777777" w:rsidR="00426B7C" w:rsidRPr="00426B7C" w:rsidRDefault="00426B7C" w:rsidP="00426B7C">
      <w:pPr>
        <w:tabs>
          <w:tab w:val="left" w:pos="720"/>
          <w:tab w:val="left" w:pos="7200"/>
        </w:tabs>
        <w:ind w:left="720"/>
        <w:rPr>
          <w:u w:val="single"/>
        </w:rPr>
      </w:pPr>
    </w:p>
    <w:p w14:paraId="0DFF710E" w14:textId="77777777" w:rsidR="00426B7C" w:rsidRPr="00426B7C" w:rsidRDefault="00426B7C" w:rsidP="00426B7C">
      <w:pPr>
        <w:tabs>
          <w:tab w:val="left" w:pos="720"/>
          <w:tab w:val="left" w:pos="7200"/>
        </w:tabs>
        <w:ind w:left="720"/>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1BA0F031" w14:textId="77777777" w:rsidR="00426B7C" w:rsidRPr="00426B7C" w:rsidRDefault="00426B7C" w:rsidP="00426B7C">
      <w:pPr>
        <w:ind w:left="720"/>
      </w:pPr>
      <w:r w:rsidRPr="00426B7C">
        <w:t xml:space="preserve">Finish </w:t>
      </w:r>
      <w:r w:rsidRPr="00426B7C">
        <w:rPr>
          <w:b/>
          <w:bCs/>
        </w:rPr>
        <w:t>“The Singularity is Near” by Ray Kurzweil</w:t>
      </w:r>
    </w:p>
    <w:p w14:paraId="082B53EF" w14:textId="77777777" w:rsidR="00426B7C" w:rsidRPr="00426B7C" w:rsidRDefault="00426B7C" w:rsidP="00426B7C">
      <w:pPr>
        <w:keepNext/>
        <w:tabs>
          <w:tab w:val="left" w:pos="720"/>
          <w:tab w:val="left" w:pos="7200"/>
        </w:tabs>
        <w:ind w:left="720" w:hanging="540"/>
        <w:rPr>
          <w:szCs w:val="20"/>
        </w:rPr>
      </w:pPr>
      <w:r w:rsidRPr="00426B7C">
        <w:rPr>
          <w:rFonts w:ascii="Times" w:hAnsi="Times"/>
          <w:szCs w:val="20"/>
        </w:rPr>
        <w:tab/>
      </w:r>
    </w:p>
    <w:p w14:paraId="35C7FD46" w14:textId="6F76FAEF" w:rsidR="0045350D" w:rsidRPr="00426B7C" w:rsidRDefault="00426B7C" w:rsidP="0067050B">
      <w:pPr>
        <w:rPr>
          <w:b/>
          <w:sz w:val="28"/>
        </w:rPr>
      </w:pPr>
      <w:r w:rsidRPr="00426B7C">
        <w:rPr>
          <w:b/>
          <w:sz w:val="28"/>
        </w:rPr>
        <w:t xml:space="preserve">Week 13; </w:t>
      </w:r>
      <w:r w:rsidR="008E6099">
        <w:rPr>
          <w:b/>
          <w:sz w:val="28"/>
        </w:rPr>
        <w:t>11</w:t>
      </w:r>
      <w:r w:rsidR="00F421E1">
        <w:rPr>
          <w:b/>
          <w:sz w:val="28"/>
        </w:rPr>
        <w:t>/</w:t>
      </w:r>
      <w:r w:rsidR="00D9763D">
        <w:rPr>
          <w:b/>
          <w:sz w:val="28"/>
        </w:rPr>
        <w:t>23</w:t>
      </w:r>
      <w:r w:rsidR="00F421E1">
        <w:rPr>
          <w:b/>
          <w:sz w:val="28"/>
        </w:rPr>
        <w:t>/202</w:t>
      </w:r>
      <w:r w:rsidR="0056699E">
        <w:rPr>
          <w:b/>
          <w:sz w:val="28"/>
        </w:rPr>
        <w:t>3</w:t>
      </w:r>
      <w:r w:rsidR="00F421E1">
        <w:rPr>
          <w:b/>
          <w:sz w:val="28"/>
        </w:rPr>
        <w:t xml:space="preserve"> </w:t>
      </w:r>
      <w:r w:rsidR="00FE7F20">
        <w:rPr>
          <w:b/>
          <w:sz w:val="28"/>
        </w:rPr>
        <w:t>–</w:t>
      </w:r>
      <w:r w:rsidR="00F421E1">
        <w:rPr>
          <w:b/>
          <w:sz w:val="28"/>
        </w:rPr>
        <w:t xml:space="preserve"> </w:t>
      </w:r>
      <w:r w:rsidR="00FE7F20">
        <w:rPr>
          <w:b/>
          <w:sz w:val="28"/>
        </w:rPr>
        <w:t xml:space="preserve">Thanksgiving No Class </w:t>
      </w:r>
    </w:p>
    <w:p w14:paraId="698E188F" w14:textId="237C5CD7" w:rsidR="00426B7C" w:rsidRPr="00D9763D" w:rsidRDefault="0056699E" w:rsidP="00426B7C">
      <w:pPr>
        <w:spacing w:before="240" w:after="60"/>
        <w:ind w:firstLine="720"/>
        <w:outlineLvl w:val="5"/>
        <w:rPr>
          <w:b/>
          <w:sz w:val="22"/>
          <w:szCs w:val="22"/>
        </w:rPr>
      </w:pPr>
      <w:r w:rsidRPr="00D9763D">
        <w:rPr>
          <w:b/>
          <w:sz w:val="22"/>
          <w:szCs w:val="22"/>
        </w:rPr>
        <w:t xml:space="preserve">Mock </w:t>
      </w:r>
      <w:r w:rsidR="00426B7C" w:rsidRPr="00D9763D">
        <w:rPr>
          <w:b/>
          <w:sz w:val="22"/>
          <w:szCs w:val="22"/>
        </w:rPr>
        <w:t xml:space="preserve">Presentations Due </w:t>
      </w:r>
    </w:p>
    <w:p w14:paraId="0B511D63" w14:textId="77777777" w:rsidR="00426B7C" w:rsidRPr="00426B7C" w:rsidRDefault="00426B7C" w:rsidP="00FE7F20">
      <w:pPr>
        <w:tabs>
          <w:tab w:val="left" w:pos="720"/>
          <w:tab w:val="left" w:pos="7200"/>
        </w:tabs>
        <w:rPr>
          <w:i/>
          <w:u w:val="single"/>
        </w:rPr>
      </w:pPr>
      <w:r w:rsidRPr="00426B7C">
        <w:rPr>
          <w:i/>
          <w:u w:val="single"/>
        </w:rPr>
        <w:t xml:space="preserve">Week 13 – Review of Group Efforts </w:t>
      </w:r>
    </w:p>
    <w:p w14:paraId="41E126F9" w14:textId="77777777" w:rsidR="00426B7C" w:rsidRPr="00426B7C" w:rsidRDefault="00426B7C" w:rsidP="00426B7C">
      <w:pPr>
        <w:tabs>
          <w:tab w:val="left" w:pos="720"/>
          <w:tab w:val="left" w:pos="7200"/>
        </w:tabs>
        <w:ind w:left="720"/>
        <w:rPr>
          <w:u w:val="single"/>
        </w:rPr>
      </w:pPr>
      <w:r w:rsidRPr="00426B7C">
        <w:rPr>
          <w:u w:val="single"/>
        </w:rPr>
        <w:t xml:space="preserve"> </w:t>
      </w:r>
    </w:p>
    <w:p w14:paraId="75A0E749" w14:textId="6FE13C30" w:rsidR="00426B7C" w:rsidRPr="008E6099" w:rsidRDefault="008E6099" w:rsidP="00426B7C">
      <w:pPr>
        <w:rPr>
          <w:b/>
          <w:sz w:val="28"/>
          <w:szCs w:val="28"/>
        </w:rPr>
      </w:pPr>
      <w:r w:rsidRPr="008E6099">
        <w:rPr>
          <w:b/>
          <w:sz w:val="28"/>
          <w:szCs w:val="28"/>
        </w:rPr>
        <w:t xml:space="preserve">Week 14: </w:t>
      </w:r>
      <w:r w:rsidR="00D9763D">
        <w:rPr>
          <w:b/>
          <w:sz w:val="28"/>
          <w:szCs w:val="28"/>
        </w:rPr>
        <w:t>11</w:t>
      </w:r>
      <w:r w:rsidRPr="008E6099">
        <w:rPr>
          <w:b/>
          <w:sz w:val="28"/>
          <w:szCs w:val="28"/>
        </w:rPr>
        <w:t>/</w:t>
      </w:r>
      <w:r w:rsidR="00D9763D">
        <w:rPr>
          <w:b/>
          <w:sz w:val="28"/>
          <w:szCs w:val="28"/>
        </w:rPr>
        <w:t>30</w:t>
      </w:r>
      <w:r w:rsidRPr="008E6099">
        <w:rPr>
          <w:b/>
          <w:sz w:val="28"/>
          <w:szCs w:val="28"/>
        </w:rPr>
        <w:t xml:space="preserve">/2023 </w:t>
      </w:r>
      <w:r w:rsidR="00FE7F20" w:rsidRPr="00426B7C">
        <w:rPr>
          <w:b/>
          <w:sz w:val="28"/>
        </w:rPr>
        <w:t xml:space="preserve">Product/Project Presentations Mock Presentations of Product/Process by Groups   </w:t>
      </w:r>
    </w:p>
    <w:p w14:paraId="664EEC10" w14:textId="77777777" w:rsidR="00FE7F20" w:rsidRDefault="00FE7F20" w:rsidP="00FE7F20">
      <w:pPr>
        <w:spacing w:before="240" w:after="60"/>
        <w:outlineLvl w:val="5"/>
        <w:rPr>
          <w:b/>
          <w:sz w:val="22"/>
          <w:szCs w:val="22"/>
        </w:rPr>
      </w:pPr>
    </w:p>
    <w:p w14:paraId="222295B5" w14:textId="48F68548" w:rsidR="008E6099" w:rsidRPr="00FE7F20" w:rsidRDefault="00FE7F20" w:rsidP="00FE7F20">
      <w:pPr>
        <w:spacing w:before="240" w:after="60"/>
        <w:outlineLvl w:val="5"/>
        <w:rPr>
          <w:b/>
          <w:sz w:val="28"/>
          <w:szCs w:val="28"/>
        </w:rPr>
      </w:pPr>
      <w:r w:rsidRPr="00FE7F20">
        <w:rPr>
          <w:b/>
          <w:sz w:val="28"/>
          <w:szCs w:val="28"/>
        </w:rPr>
        <w:t xml:space="preserve">WEEK 15: </w:t>
      </w:r>
      <w:r w:rsidR="008E6099" w:rsidRPr="00FE7F20">
        <w:rPr>
          <w:b/>
          <w:sz w:val="28"/>
          <w:szCs w:val="28"/>
        </w:rPr>
        <w:t xml:space="preserve">Final Presentations Due </w:t>
      </w:r>
      <w:r w:rsidRPr="00FE7F20">
        <w:rPr>
          <w:b/>
          <w:sz w:val="28"/>
          <w:szCs w:val="28"/>
        </w:rPr>
        <w:t xml:space="preserve">– The week of December 08, 2023 TBD </w:t>
      </w:r>
    </w:p>
    <w:p w14:paraId="23D60876" w14:textId="17CCC355" w:rsidR="008E6099" w:rsidRPr="00FE7F20" w:rsidRDefault="008E6099" w:rsidP="008E6099">
      <w:pPr>
        <w:tabs>
          <w:tab w:val="left" w:pos="720"/>
          <w:tab w:val="left" w:pos="7200"/>
        </w:tabs>
        <w:rPr>
          <w:i/>
          <w:sz w:val="28"/>
          <w:szCs w:val="28"/>
          <w:u w:val="single"/>
        </w:rPr>
      </w:pPr>
      <w:r w:rsidRPr="00FE7F20">
        <w:rPr>
          <w:i/>
          <w:sz w:val="28"/>
          <w:szCs w:val="28"/>
          <w:u w:val="single"/>
        </w:rPr>
        <w:t>Week 1</w:t>
      </w:r>
      <w:r w:rsidR="00FE7F20" w:rsidRPr="00FE7F20">
        <w:rPr>
          <w:i/>
          <w:sz w:val="28"/>
          <w:szCs w:val="28"/>
          <w:u w:val="single"/>
        </w:rPr>
        <w:t>5</w:t>
      </w:r>
      <w:r w:rsidRPr="00FE7F20">
        <w:rPr>
          <w:i/>
          <w:sz w:val="28"/>
          <w:szCs w:val="28"/>
          <w:u w:val="single"/>
        </w:rPr>
        <w:t xml:space="preserve"> – Project Group Final Presentations  </w:t>
      </w:r>
    </w:p>
    <w:p w14:paraId="0C60BE37" w14:textId="77777777" w:rsidR="008E6099" w:rsidRPr="008E6099" w:rsidRDefault="008E6099" w:rsidP="00426B7C">
      <w:pPr>
        <w:rPr>
          <w:b/>
          <w:sz w:val="28"/>
          <w:szCs w:val="28"/>
        </w:rPr>
      </w:pPr>
    </w:p>
    <w:p w14:paraId="38D5CAA4" w14:textId="77777777" w:rsidR="00426B7C" w:rsidRPr="008E6099" w:rsidRDefault="00426B7C" w:rsidP="008E6099">
      <w:pPr>
        <w:rPr>
          <w:b/>
          <w:sz w:val="28"/>
          <w:szCs w:val="28"/>
        </w:rPr>
      </w:pPr>
      <w:r w:rsidRPr="008E6099">
        <w:rPr>
          <w:b/>
          <w:sz w:val="28"/>
          <w:szCs w:val="28"/>
        </w:rPr>
        <w:t xml:space="preserve">Final Exam date (Tentative); TBD during the class with student input </w:t>
      </w:r>
    </w:p>
    <w:p w14:paraId="7CCBB770" w14:textId="77777777" w:rsidR="00426B7C" w:rsidRPr="008E6099" w:rsidRDefault="00426B7C" w:rsidP="00426B7C">
      <w:pPr>
        <w:tabs>
          <w:tab w:val="left" w:pos="2880"/>
        </w:tabs>
        <w:rPr>
          <w:sz w:val="28"/>
          <w:szCs w:val="28"/>
        </w:rPr>
      </w:pPr>
    </w:p>
    <w:p w14:paraId="5730785A" w14:textId="03CEE5D3" w:rsidR="00426B7C" w:rsidRPr="00426B7C" w:rsidRDefault="00426B7C" w:rsidP="00426B7C">
      <w:pPr>
        <w:tabs>
          <w:tab w:val="left" w:pos="2880"/>
        </w:tabs>
        <w:rPr>
          <w:b/>
          <w:bCs/>
          <w:sz w:val="28"/>
          <w:szCs w:val="28"/>
        </w:rPr>
      </w:pPr>
      <w:r w:rsidRPr="00426B7C">
        <w:rPr>
          <w:b/>
          <w:bCs/>
          <w:sz w:val="28"/>
          <w:szCs w:val="28"/>
        </w:rPr>
        <w:t>Green Classroom Certification</w:t>
      </w:r>
    </w:p>
    <w:p w14:paraId="7986023D" w14:textId="77777777" w:rsidR="00426B7C" w:rsidRPr="00426B7C" w:rsidRDefault="00426B7C" w:rsidP="00426B7C">
      <w:pPr>
        <w:tabs>
          <w:tab w:val="left" w:pos="2880"/>
        </w:tabs>
      </w:pPr>
    </w:p>
    <w:p w14:paraId="2510CD6E" w14:textId="77777777" w:rsidR="00426B7C" w:rsidRPr="00426B7C" w:rsidRDefault="00426B7C" w:rsidP="00426B7C">
      <w:pPr>
        <w:tabs>
          <w:tab w:val="left" w:pos="2880"/>
        </w:tabs>
      </w:pPr>
      <w:r w:rsidRPr="00426B7C">
        <w:t>The </w:t>
      </w:r>
      <w:hyperlink r:id="rId8" w:history="1">
        <w:r w:rsidRPr="00426B7C">
          <w:rPr>
            <w:color w:val="0000FF"/>
            <w:u w:val="single"/>
          </w:rPr>
          <w:t>Green Classroom Certification</w:t>
        </w:r>
      </w:hyperlink>
      <w:r w:rsidRPr="00426B7C">
        <w:t> was created to provide faculty with the opportunity to reduce the environmental impact of their courses and classrooms at Duke University while demonstrating eco-friendly behaviors to students.</w:t>
      </w:r>
    </w:p>
    <w:p w14:paraId="10A5C4C3" w14:textId="77777777" w:rsidR="00426B7C" w:rsidRPr="00426B7C" w:rsidRDefault="00426B7C" w:rsidP="00426B7C">
      <w:pPr>
        <w:tabs>
          <w:tab w:val="left" w:pos="2880"/>
        </w:tabs>
      </w:pPr>
    </w:p>
    <w:p w14:paraId="427A3179" w14:textId="7FD1E932" w:rsidR="00426B7C" w:rsidRPr="00426B7C" w:rsidRDefault="00426B7C" w:rsidP="00426B7C">
      <w:pPr>
        <w:tabs>
          <w:tab w:val="left" w:pos="2880"/>
        </w:tabs>
      </w:pPr>
      <w:r w:rsidRPr="00426B7C">
        <w:t xml:space="preserve">You are encouraged to take the </w:t>
      </w:r>
      <w:hyperlink r:id="rId9" w:history="1">
        <w:r w:rsidRPr="00426B7C">
          <w:rPr>
            <w:color w:val="0000FF"/>
            <w:u w:val="single"/>
          </w:rPr>
          <w:t>Duke Sustainability Pledge</w:t>
        </w:r>
      </w:hyperlink>
      <w:r w:rsidRPr="00426B7C">
        <w:t xml:space="preserve"> and to use the </w:t>
      </w:r>
      <w:hyperlink r:id="rId10" w:history="1">
        <w:r w:rsidRPr="00426B7C">
          <w:rPr>
            <w:color w:val="0000FF"/>
            <w:u w:val="single"/>
          </w:rPr>
          <w:t>Duke Carbon Calculator</w:t>
        </w:r>
      </w:hyperlink>
      <w:r w:rsidRPr="00426B7C">
        <w:t xml:space="preserve"> to estimate your climate impact.</w:t>
      </w:r>
    </w:p>
    <w:p w14:paraId="5F040E7A" w14:textId="016D5520" w:rsidR="00FE7209" w:rsidRDefault="00FE7209" w:rsidP="00220628">
      <w:pPr>
        <w:rPr>
          <w:rFonts w:asciiTheme="minorHAnsi" w:hAnsiTheme="minorHAnsi"/>
          <w:b/>
          <w:u w:val="single"/>
        </w:rPr>
      </w:pPr>
    </w:p>
    <w:p w14:paraId="210CD662" w14:textId="5A67644C" w:rsidR="00FE7209" w:rsidRPr="00426B7C" w:rsidRDefault="00BD6758" w:rsidP="00220628">
      <w:pPr>
        <w:rPr>
          <w:rFonts w:asciiTheme="minorHAnsi" w:hAnsiTheme="minorHAnsi"/>
          <w:bCs/>
        </w:rPr>
      </w:pPr>
      <w:r w:rsidRPr="00426B7C">
        <w:rPr>
          <w:noProof/>
        </w:rPr>
        <w:drawing>
          <wp:anchor distT="0" distB="0" distL="114300" distR="114300" simplePos="0" relativeHeight="251659264" behindDoc="1" locked="0" layoutInCell="1" allowOverlap="1" wp14:anchorId="29F2C96E" wp14:editId="2D3594F8">
            <wp:simplePos x="0" y="0"/>
            <wp:positionH relativeFrom="margin">
              <wp:align>center</wp:align>
            </wp:positionH>
            <wp:positionV relativeFrom="page">
              <wp:posOffset>7820025</wp:posOffset>
            </wp:positionV>
            <wp:extent cx="1981200" cy="1981200"/>
            <wp:effectExtent l="0" t="0" r="0" b="0"/>
            <wp:wrapTight wrapText="bothSides">
              <wp:wrapPolygon edited="0">
                <wp:start x="0" y="0"/>
                <wp:lineTo x="0" y="21392"/>
                <wp:lineTo x="21392" y="21392"/>
                <wp:lineTo x="21392"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page">
              <wp14:pctWidth>0</wp14:pctWidth>
            </wp14:sizeRelH>
            <wp14:sizeRelV relativeFrom="page">
              <wp14:pctHeight>0</wp14:pctHeight>
            </wp14:sizeRelV>
          </wp:anchor>
        </w:drawing>
      </w:r>
    </w:p>
    <w:p w14:paraId="6ADD0C75" w14:textId="1770DA9B" w:rsidR="00F421E1" w:rsidRDefault="00F421E1" w:rsidP="00A113AD">
      <w:pPr>
        <w:widowControl w:val="0"/>
        <w:autoSpaceDE w:val="0"/>
        <w:autoSpaceDN w:val="0"/>
        <w:adjustRightInd w:val="0"/>
        <w:spacing w:before="120"/>
        <w:rPr>
          <w:rFonts w:asciiTheme="minorHAnsi" w:hAnsiTheme="minorHAnsi"/>
          <w:b/>
        </w:rPr>
      </w:pPr>
    </w:p>
    <w:p w14:paraId="43739D71" w14:textId="77777777" w:rsidR="0056699E" w:rsidRDefault="0056699E" w:rsidP="00F421E1">
      <w:pPr>
        <w:widowControl w:val="0"/>
        <w:autoSpaceDE w:val="0"/>
        <w:autoSpaceDN w:val="0"/>
        <w:adjustRightInd w:val="0"/>
        <w:spacing w:before="120"/>
        <w:jc w:val="center"/>
        <w:rPr>
          <w:rFonts w:asciiTheme="minorHAnsi" w:hAnsiTheme="minorHAnsi"/>
          <w:b/>
          <w:sz w:val="32"/>
          <w:u w:val="single"/>
        </w:rPr>
      </w:pPr>
    </w:p>
    <w:p w14:paraId="518B8A17" w14:textId="77777777" w:rsidR="0056699E" w:rsidRDefault="0056699E" w:rsidP="00F421E1">
      <w:pPr>
        <w:widowControl w:val="0"/>
        <w:autoSpaceDE w:val="0"/>
        <w:autoSpaceDN w:val="0"/>
        <w:adjustRightInd w:val="0"/>
        <w:spacing w:before="120"/>
        <w:jc w:val="center"/>
        <w:rPr>
          <w:rFonts w:asciiTheme="minorHAnsi" w:hAnsiTheme="minorHAnsi"/>
          <w:b/>
          <w:sz w:val="32"/>
          <w:u w:val="single"/>
        </w:rPr>
      </w:pPr>
    </w:p>
    <w:p w14:paraId="5D0F81F4" w14:textId="77777777" w:rsidR="0056699E" w:rsidRDefault="0056699E" w:rsidP="00F421E1">
      <w:pPr>
        <w:widowControl w:val="0"/>
        <w:autoSpaceDE w:val="0"/>
        <w:autoSpaceDN w:val="0"/>
        <w:adjustRightInd w:val="0"/>
        <w:spacing w:before="120"/>
        <w:jc w:val="center"/>
        <w:rPr>
          <w:rFonts w:asciiTheme="minorHAnsi" w:hAnsiTheme="minorHAnsi"/>
          <w:b/>
          <w:sz w:val="32"/>
          <w:u w:val="single"/>
        </w:rPr>
      </w:pPr>
    </w:p>
    <w:p w14:paraId="189ED8AA" w14:textId="77777777" w:rsidR="0056699E" w:rsidRDefault="0056699E" w:rsidP="00F421E1">
      <w:pPr>
        <w:widowControl w:val="0"/>
        <w:autoSpaceDE w:val="0"/>
        <w:autoSpaceDN w:val="0"/>
        <w:adjustRightInd w:val="0"/>
        <w:spacing w:before="120"/>
        <w:jc w:val="center"/>
        <w:rPr>
          <w:rFonts w:asciiTheme="minorHAnsi" w:hAnsiTheme="minorHAnsi"/>
          <w:b/>
          <w:sz w:val="32"/>
          <w:u w:val="single"/>
        </w:rPr>
      </w:pPr>
    </w:p>
    <w:p w14:paraId="6FAFF7E5" w14:textId="77777777" w:rsidR="0056699E" w:rsidRDefault="0056699E" w:rsidP="00F421E1">
      <w:pPr>
        <w:widowControl w:val="0"/>
        <w:autoSpaceDE w:val="0"/>
        <w:autoSpaceDN w:val="0"/>
        <w:adjustRightInd w:val="0"/>
        <w:spacing w:before="120"/>
        <w:jc w:val="center"/>
        <w:rPr>
          <w:rFonts w:asciiTheme="minorHAnsi" w:hAnsiTheme="minorHAnsi"/>
          <w:b/>
          <w:sz w:val="32"/>
          <w:u w:val="single"/>
        </w:rPr>
      </w:pPr>
    </w:p>
    <w:p w14:paraId="4BBC2646" w14:textId="792B5926" w:rsidR="00F421E1" w:rsidRPr="00361754" w:rsidRDefault="006D341D" w:rsidP="00F421E1">
      <w:pPr>
        <w:widowControl w:val="0"/>
        <w:autoSpaceDE w:val="0"/>
        <w:autoSpaceDN w:val="0"/>
        <w:adjustRightInd w:val="0"/>
        <w:spacing w:before="120"/>
        <w:jc w:val="center"/>
        <w:rPr>
          <w:rFonts w:asciiTheme="minorHAnsi" w:hAnsiTheme="minorHAnsi"/>
          <w:b/>
          <w:sz w:val="32"/>
          <w:u w:val="single"/>
        </w:rPr>
      </w:pPr>
      <w:r>
        <w:rPr>
          <w:rFonts w:asciiTheme="minorHAnsi" w:hAnsiTheme="minorHAnsi"/>
          <w:b/>
          <w:sz w:val="32"/>
          <w:u w:val="single"/>
        </w:rPr>
        <w:t>Ap</w:t>
      </w:r>
      <w:r w:rsidR="00F421E1" w:rsidRPr="00361754">
        <w:rPr>
          <w:rFonts w:asciiTheme="minorHAnsi" w:hAnsiTheme="minorHAnsi"/>
          <w:b/>
          <w:sz w:val="32"/>
          <w:u w:val="single"/>
        </w:rPr>
        <w:t>pendix – Resources for Students</w:t>
      </w:r>
    </w:p>
    <w:p w14:paraId="0C152B91" w14:textId="77777777" w:rsidR="00F421E1" w:rsidRDefault="00F421E1" w:rsidP="00F421E1">
      <w:pPr>
        <w:widowControl w:val="0"/>
        <w:autoSpaceDE w:val="0"/>
        <w:autoSpaceDN w:val="0"/>
        <w:adjustRightInd w:val="0"/>
        <w:spacing w:before="120"/>
        <w:rPr>
          <w:rFonts w:asciiTheme="minorHAnsi" w:hAnsiTheme="minorHAnsi"/>
        </w:rPr>
      </w:pPr>
      <w:r>
        <w:rPr>
          <w:rFonts w:asciiTheme="minorHAnsi" w:hAnsiTheme="minorHAnsi"/>
        </w:rPr>
        <w:t>See below a list of resources that will help you deepen your understanding of the energy industry and its history, priorities, and debates.</w:t>
      </w:r>
    </w:p>
    <w:p w14:paraId="6BA5AB05" w14:textId="5F2E9A98" w:rsidR="00A113AD" w:rsidRDefault="00A113AD" w:rsidP="00A113AD">
      <w:pPr>
        <w:widowControl w:val="0"/>
        <w:autoSpaceDE w:val="0"/>
        <w:autoSpaceDN w:val="0"/>
        <w:adjustRightInd w:val="0"/>
        <w:spacing w:before="120"/>
        <w:rPr>
          <w:rFonts w:asciiTheme="minorHAnsi" w:hAnsiTheme="minorHAnsi"/>
          <w:b/>
        </w:rPr>
      </w:pPr>
      <w:r w:rsidRPr="00A113AD">
        <w:rPr>
          <w:rFonts w:asciiTheme="minorHAnsi" w:hAnsiTheme="minorHAnsi"/>
          <w:b/>
        </w:rPr>
        <w:t>Newsletters</w:t>
      </w:r>
      <w:r>
        <w:rPr>
          <w:rFonts w:asciiTheme="minorHAnsi" w:hAnsiTheme="minorHAnsi"/>
          <w:b/>
        </w:rPr>
        <w:t>:</w:t>
      </w:r>
    </w:p>
    <w:p w14:paraId="65931497" w14:textId="3B62E468"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Axios Generate</w:t>
      </w:r>
    </w:p>
    <w:p w14:paraId="5BE137EE" w14:textId="4AB3F2E1"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American Energy Society</w:t>
      </w:r>
    </w:p>
    <w:p w14:paraId="6A2B909B" w14:textId="7BFD9A81" w:rsidR="00A113AD"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Utility Dive</w:t>
      </w:r>
      <w:r w:rsidR="000A5741">
        <w:rPr>
          <w:rFonts w:asciiTheme="minorHAnsi" w:hAnsiTheme="minorHAnsi"/>
        </w:rPr>
        <w:t xml:space="preserve"> (several sector newsletters)</w:t>
      </w:r>
    </w:p>
    <w:p w14:paraId="3317345E" w14:textId="1C40C621" w:rsidR="000A5741" w:rsidRPr="000255A0" w:rsidRDefault="000A5741" w:rsidP="00E41F59">
      <w:pPr>
        <w:pStyle w:val="ListParagraph"/>
        <w:widowControl w:val="0"/>
        <w:numPr>
          <w:ilvl w:val="0"/>
          <w:numId w:val="15"/>
        </w:numPr>
        <w:autoSpaceDE w:val="0"/>
        <w:autoSpaceDN w:val="0"/>
        <w:adjustRightInd w:val="0"/>
        <w:spacing w:before="120"/>
        <w:rPr>
          <w:rFonts w:asciiTheme="minorHAnsi" w:hAnsiTheme="minorHAnsi"/>
        </w:rPr>
      </w:pPr>
      <w:r>
        <w:rPr>
          <w:rFonts w:asciiTheme="minorHAnsi" w:hAnsiTheme="minorHAnsi"/>
        </w:rPr>
        <w:t>VERGE Weekly</w:t>
      </w:r>
    </w:p>
    <w:p w14:paraId="61631A0B" w14:textId="220C59B6" w:rsidR="00361754" w:rsidRDefault="00361754" w:rsidP="00A113AD">
      <w:pPr>
        <w:widowControl w:val="0"/>
        <w:autoSpaceDE w:val="0"/>
        <w:autoSpaceDN w:val="0"/>
        <w:adjustRightInd w:val="0"/>
        <w:spacing w:before="120"/>
        <w:rPr>
          <w:rFonts w:asciiTheme="minorHAnsi" w:hAnsiTheme="minorHAnsi"/>
          <w:b/>
        </w:rPr>
      </w:pPr>
      <w:r>
        <w:rPr>
          <w:rFonts w:asciiTheme="minorHAnsi" w:hAnsiTheme="minorHAnsi"/>
          <w:b/>
        </w:rPr>
        <w:t>Web sites:</w:t>
      </w:r>
    </w:p>
    <w:p w14:paraId="31EB1188" w14:textId="7342B490" w:rsidR="00361754" w:rsidRPr="00C06D9F"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2" w:history="1">
        <w:r w:rsidR="00361754" w:rsidRPr="00361754">
          <w:rPr>
            <w:rStyle w:val="Hyperlink"/>
            <w:rFonts w:asciiTheme="minorHAnsi" w:hAnsiTheme="minorHAnsi"/>
          </w:rPr>
          <w:t>Greentech Media</w:t>
        </w:r>
      </w:hyperlink>
    </w:p>
    <w:p w14:paraId="6115DE70" w14:textId="0252D85F" w:rsidR="00C06D9F" w:rsidRPr="00C06D9F" w:rsidRDefault="00C06D9F"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r>
        <w:rPr>
          <w:rStyle w:val="Hyperlink"/>
          <w:rFonts w:asciiTheme="minorHAnsi" w:hAnsiTheme="minorHAnsi"/>
        </w:rPr>
        <w:t xml:space="preserve">ACS Green Chemistry </w:t>
      </w:r>
    </w:p>
    <w:p w14:paraId="3F436DAF" w14:textId="7C3B7C45" w:rsidR="00C06D9F" w:rsidRPr="00C06D9F"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3" w:history="1">
        <w:r w:rsidR="001931A2" w:rsidRPr="001931A2">
          <w:rPr>
            <w:color w:val="0000FF"/>
            <w:u w:val="single"/>
          </w:rPr>
          <w:t>ISO - ISO 14000 family — Environmental management</w:t>
        </w:r>
      </w:hyperlink>
    </w:p>
    <w:p w14:paraId="6714B6A7" w14:textId="4A538FD9" w:rsidR="00C06D9F" w:rsidRPr="00357B59"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4" w:history="1">
        <w:r w:rsidR="00C06D9F" w:rsidRPr="00C06D9F">
          <w:rPr>
            <w:color w:val="0000FF"/>
            <w:u w:val="single"/>
          </w:rPr>
          <w:t>Life Cycle Assessment (LCA) Software | Umberto (ifu.com)</w:t>
        </w:r>
      </w:hyperlink>
    </w:p>
    <w:p w14:paraId="02C248E9" w14:textId="18E1113B" w:rsidR="00357B59" w:rsidRPr="00357B59" w:rsidRDefault="00357B59" w:rsidP="00E41F59">
      <w:pPr>
        <w:pStyle w:val="ListParagraph"/>
        <w:widowControl w:val="0"/>
        <w:numPr>
          <w:ilvl w:val="0"/>
          <w:numId w:val="17"/>
        </w:numPr>
        <w:autoSpaceDE w:val="0"/>
        <w:autoSpaceDN w:val="0"/>
        <w:adjustRightInd w:val="0"/>
        <w:spacing w:before="120"/>
        <w:rPr>
          <w:rFonts w:asciiTheme="minorHAnsi" w:hAnsiTheme="minorHAnsi"/>
          <w:b/>
          <w:bCs/>
          <w:color w:val="548DD4" w:themeColor="text2" w:themeTint="99"/>
          <w:u w:val="single"/>
        </w:rPr>
      </w:pPr>
      <w:r w:rsidRPr="00357B59">
        <w:rPr>
          <w:b/>
          <w:bCs/>
          <w:color w:val="548DD4" w:themeColor="text2" w:themeTint="99"/>
          <w:u w:val="single"/>
        </w:rPr>
        <w:t>openLCA.org</w:t>
      </w:r>
    </w:p>
    <w:p w14:paraId="0D5EB0B8" w14:textId="2E5C6D93" w:rsidR="00357B59"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5" w:history="1">
        <w:r w:rsidR="00357B59" w:rsidRPr="0000304D">
          <w:rPr>
            <w:rStyle w:val="Hyperlink"/>
            <w:rFonts w:asciiTheme="minorHAnsi" w:hAnsiTheme="minorHAnsi"/>
          </w:rPr>
          <w:t>https://studiored.com/</w:t>
        </w:r>
      </w:hyperlink>
    </w:p>
    <w:p w14:paraId="2AE46F74" w14:textId="6B3CDD47" w:rsidR="00357B59"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6" w:history="1">
        <w:r w:rsidR="00357B59" w:rsidRPr="0000304D">
          <w:rPr>
            <w:rStyle w:val="Hyperlink"/>
            <w:rFonts w:asciiTheme="minorHAnsi" w:hAnsiTheme="minorHAnsi"/>
          </w:rPr>
          <w:t>https://growensemble.com/environmentally-friendly-companies/</w:t>
        </w:r>
      </w:hyperlink>
    </w:p>
    <w:p w14:paraId="67CED342" w14:textId="5BCEF3A5" w:rsidR="00361754" w:rsidRPr="001931A2"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7" w:history="1">
        <w:proofErr w:type="spellStart"/>
        <w:r w:rsidR="00361754" w:rsidRPr="00361754">
          <w:rPr>
            <w:rStyle w:val="Hyperlink"/>
            <w:rFonts w:asciiTheme="minorHAnsi" w:hAnsiTheme="minorHAnsi"/>
          </w:rPr>
          <w:t>Greenbiz</w:t>
        </w:r>
        <w:proofErr w:type="spellEnd"/>
      </w:hyperlink>
    </w:p>
    <w:p w14:paraId="2D65E772" w14:textId="6DABC4AD" w:rsidR="001931A2"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8" w:history="1">
        <w:r w:rsidR="001931A2" w:rsidRPr="0000304D">
          <w:rPr>
            <w:rStyle w:val="Hyperlink"/>
            <w:rFonts w:asciiTheme="minorHAnsi" w:hAnsiTheme="minorHAnsi"/>
          </w:rPr>
          <w:t>https://www.renogy.com</w:t>
        </w:r>
      </w:hyperlink>
    </w:p>
    <w:p w14:paraId="4D055946" w14:textId="0FFEFD81" w:rsidR="00361754"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9" w:history="1">
        <w:r w:rsidR="00361754" w:rsidRPr="00361754">
          <w:rPr>
            <w:rStyle w:val="Hyperlink"/>
            <w:rFonts w:asciiTheme="minorHAnsi" w:hAnsiTheme="minorHAnsi"/>
          </w:rPr>
          <w:t>r/energy</w:t>
        </w:r>
      </w:hyperlink>
    </w:p>
    <w:p w14:paraId="048B76E1" w14:textId="60F131D8" w:rsidR="00361754" w:rsidRPr="00D36F25"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20" w:history="1">
        <w:r w:rsidR="00361754" w:rsidRPr="00361754">
          <w:rPr>
            <w:rStyle w:val="Hyperlink"/>
            <w:rFonts w:asciiTheme="minorHAnsi" w:hAnsiTheme="minorHAnsi"/>
          </w:rPr>
          <w:t>Climate Central</w:t>
        </w:r>
      </w:hyperlink>
    </w:p>
    <w:p w14:paraId="201203A9" w14:textId="504DE2BC" w:rsidR="00D36F25"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21" w:history="1">
        <w:r w:rsidR="00D36F25" w:rsidRPr="00D36F25">
          <w:rPr>
            <w:rStyle w:val="Hyperlink"/>
            <w:rFonts w:asciiTheme="minorHAnsi" w:hAnsiTheme="minorHAnsi"/>
          </w:rPr>
          <w:t>Canary Media</w:t>
        </w:r>
      </w:hyperlink>
    </w:p>
    <w:p w14:paraId="57BBF733" w14:textId="77777777" w:rsidR="006D341D" w:rsidRDefault="006D341D" w:rsidP="00A113AD">
      <w:pPr>
        <w:widowControl w:val="0"/>
        <w:autoSpaceDE w:val="0"/>
        <w:autoSpaceDN w:val="0"/>
        <w:adjustRightInd w:val="0"/>
        <w:spacing w:before="120"/>
        <w:rPr>
          <w:rFonts w:asciiTheme="minorHAnsi" w:hAnsiTheme="minorHAnsi"/>
          <w:b/>
        </w:rPr>
      </w:pPr>
    </w:p>
    <w:p w14:paraId="2133C017" w14:textId="0040F9CE" w:rsidR="00A113AD" w:rsidRDefault="00A113AD" w:rsidP="00A113AD">
      <w:pPr>
        <w:widowControl w:val="0"/>
        <w:autoSpaceDE w:val="0"/>
        <w:autoSpaceDN w:val="0"/>
        <w:adjustRightInd w:val="0"/>
        <w:spacing w:before="120"/>
        <w:rPr>
          <w:rFonts w:asciiTheme="minorHAnsi" w:hAnsiTheme="minorHAnsi"/>
          <w:b/>
        </w:rPr>
      </w:pPr>
      <w:r>
        <w:rPr>
          <w:rFonts w:asciiTheme="minorHAnsi" w:hAnsiTheme="minorHAnsi"/>
          <w:b/>
        </w:rPr>
        <w:t>Podcasts:</w:t>
      </w:r>
    </w:p>
    <w:p w14:paraId="14B677B9" w14:textId="1D117459"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Gang</w:t>
      </w:r>
    </w:p>
    <w:p w14:paraId="00EA36A4" w14:textId="6AA42A3E"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Interchange (subscription required)</w:t>
      </w:r>
    </w:p>
    <w:p w14:paraId="36F5729D" w14:textId="12BAA325"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Transition Show</w:t>
      </w:r>
    </w:p>
    <w:p w14:paraId="5F557B0C" w14:textId="0196A170"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Columbia Energy Exchange</w:t>
      </w:r>
    </w:p>
    <w:p w14:paraId="4E9B092A" w14:textId="22D50665" w:rsidR="000255A0" w:rsidRPr="001931A2" w:rsidRDefault="00361754"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Long Now:  Seminars about Long-Term Thinking</w:t>
      </w:r>
    </w:p>
    <w:p w14:paraId="4B1D41BF" w14:textId="7C6C4B68" w:rsidR="000A5741" w:rsidRPr="000A5741" w:rsidRDefault="000A5741" w:rsidP="000A5741">
      <w:pPr>
        <w:widowControl w:val="0"/>
        <w:autoSpaceDE w:val="0"/>
        <w:autoSpaceDN w:val="0"/>
        <w:adjustRightInd w:val="0"/>
        <w:spacing w:before="120"/>
        <w:rPr>
          <w:rFonts w:asciiTheme="minorHAnsi" w:hAnsiTheme="minorHAnsi"/>
          <w:b/>
        </w:rPr>
      </w:pPr>
      <w:r w:rsidRPr="000A5741">
        <w:rPr>
          <w:rFonts w:asciiTheme="minorHAnsi" w:hAnsiTheme="minorHAnsi"/>
          <w:b/>
        </w:rPr>
        <w:t>Energy Thought Leaders</w:t>
      </w:r>
    </w:p>
    <w:p w14:paraId="20807DF1" w14:textId="2C415E79" w:rsidR="000A5741" w:rsidRDefault="00000000" w:rsidP="00E41F59">
      <w:pPr>
        <w:pStyle w:val="ListParagraph"/>
        <w:widowControl w:val="0"/>
        <w:numPr>
          <w:ilvl w:val="0"/>
          <w:numId w:val="18"/>
        </w:numPr>
        <w:autoSpaceDE w:val="0"/>
        <w:autoSpaceDN w:val="0"/>
        <w:adjustRightInd w:val="0"/>
        <w:spacing w:before="120"/>
        <w:rPr>
          <w:rFonts w:asciiTheme="minorHAnsi" w:hAnsiTheme="minorHAnsi"/>
        </w:rPr>
      </w:pPr>
      <w:hyperlink r:id="rId22" w:history="1">
        <w:r w:rsidR="000A5741" w:rsidRPr="009521B2">
          <w:rPr>
            <w:rStyle w:val="Hyperlink"/>
            <w:rFonts w:asciiTheme="minorHAnsi" w:hAnsiTheme="minorHAnsi"/>
          </w:rPr>
          <w:t>David Roberts</w:t>
        </w:r>
      </w:hyperlink>
      <w:r w:rsidR="00C06D9F">
        <w:rPr>
          <w:rStyle w:val="Hyperlink"/>
          <w:rFonts w:asciiTheme="minorHAnsi" w:hAnsiTheme="minorHAnsi"/>
        </w:rPr>
        <w:t xml:space="preserve"> – CLIMATE ONE </w:t>
      </w:r>
    </w:p>
    <w:p w14:paraId="14EC74A3" w14:textId="04791AFC" w:rsidR="000A5741" w:rsidRDefault="00000000" w:rsidP="00E41F59">
      <w:pPr>
        <w:pStyle w:val="ListParagraph"/>
        <w:widowControl w:val="0"/>
        <w:numPr>
          <w:ilvl w:val="0"/>
          <w:numId w:val="18"/>
        </w:numPr>
        <w:autoSpaceDE w:val="0"/>
        <w:autoSpaceDN w:val="0"/>
        <w:adjustRightInd w:val="0"/>
        <w:spacing w:before="120"/>
        <w:rPr>
          <w:rFonts w:asciiTheme="minorHAnsi" w:hAnsiTheme="minorHAnsi"/>
        </w:rPr>
      </w:pPr>
      <w:hyperlink r:id="rId23" w:history="1">
        <w:r w:rsidR="000A5741" w:rsidRPr="000A5741">
          <w:rPr>
            <w:rStyle w:val="Hyperlink"/>
            <w:rFonts w:asciiTheme="minorHAnsi" w:hAnsiTheme="minorHAnsi"/>
          </w:rPr>
          <w:t>Amy Myers Jaffe</w:t>
        </w:r>
      </w:hyperlink>
    </w:p>
    <w:p w14:paraId="52338A19" w14:textId="7D8505F6" w:rsidR="000A5741" w:rsidRPr="009521B2" w:rsidRDefault="00000000" w:rsidP="00E41F59">
      <w:pPr>
        <w:pStyle w:val="ListParagraph"/>
        <w:widowControl w:val="0"/>
        <w:numPr>
          <w:ilvl w:val="0"/>
          <w:numId w:val="18"/>
        </w:numPr>
        <w:autoSpaceDE w:val="0"/>
        <w:autoSpaceDN w:val="0"/>
        <w:adjustRightInd w:val="0"/>
        <w:spacing w:before="120"/>
        <w:rPr>
          <w:rFonts w:asciiTheme="minorHAnsi" w:hAnsiTheme="minorHAnsi"/>
        </w:rPr>
      </w:pPr>
      <w:hyperlink r:id="rId24" w:history="1">
        <w:r w:rsidR="000A5741" w:rsidRPr="009521B2">
          <w:rPr>
            <w:rStyle w:val="Hyperlink"/>
            <w:rFonts w:asciiTheme="minorHAnsi" w:hAnsiTheme="minorHAnsi"/>
          </w:rPr>
          <w:t>Geoffrey Styles</w:t>
        </w:r>
      </w:hyperlink>
      <w:r w:rsidR="00C06D9F">
        <w:rPr>
          <w:rStyle w:val="Hyperlink"/>
          <w:rFonts w:asciiTheme="minorHAnsi" w:hAnsiTheme="minorHAnsi"/>
        </w:rPr>
        <w:t xml:space="preserve"> – GSW STRATEGY GROUP</w:t>
      </w:r>
    </w:p>
    <w:p w14:paraId="20BF78B2" w14:textId="0855FC2A" w:rsidR="00A113AD" w:rsidRDefault="00FE7209" w:rsidP="00A113AD">
      <w:pPr>
        <w:widowControl w:val="0"/>
        <w:autoSpaceDE w:val="0"/>
        <w:autoSpaceDN w:val="0"/>
        <w:adjustRightInd w:val="0"/>
        <w:spacing w:before="120"/>
        <w:rPr>
          <w:rFonts w:asciiTheme="minorHAnsi" w:hAnsiTheme="minorHAnsi"/>
          <w:b/>
        </w:rPr>
      </w:pPr>
      <w:r>
        <w:rPr>
          <w:rFonts w:asciiTheme="minorHAnsi" w:hAnsiTheme="minorHAnsi"/>
          <w:b/>
        </w:rPr>
        <w:lastRenderedPageBreak/>
        <w:t xml:space="preserve">Additional </w:t>
      </w:r>
      <w:r w:rsidR="00A113AD" w:rsidRPr="00A113AD">
        <w:rPr>
          <w:rFonts w:asciiTheme="minorHAnsi" w:hAnsiTheme="minorHAnsi"/>
          <w:b/>
        </w:rPr>
        <w:t>Books</w:t>
      </w:r>
      <w:r w:rsidR="00A113AD">
        <w:rPr>
          <w:rFonts w:asciiTheme="minorHAnsi" w:hAnsiTheme="minorHAnsi"/>
          <w:b/>
        </w:rPr>
        <w:t>:</w:t>
      </w:r>
    </w:p>
    <w:p w14:paraId="35080D4A" w14:textId="0FFCC3E3" w:rsidR="00A113AD"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Ayres, Robert (2016). </w:t>
      </w:r>
      <w:r w:rsidRPr="00A113AD">
        <w:rPr>
          <w:rFonts w:asciiTheme="minorHAnsi" w:hAnsiTheme="minorHAnsi"/>
          <w:i/>
        </w:rPr>
        <w:t>Energy, Complexity, and Wealth Maximization</w:t>
      </w:r>
      <w:r>
        <w:rPr>
          <w:rFonts w:asciiTheme="minorHAnsi" w:hAnsiTheme="minorHAnsi"/>
        </w:rPr>
        <w:t xml:space="preserve">.  Springer Press. </w:t>
      </w:r>
    </w:p>
    <w:p w14:paraId="547E0905" w14:textId="22A2F72D" w:rsidR="000255A0"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Bradford, Travis (2018). </w:t>
      </w:r>
      <w:r w:rsidRPr="00A113AD">
        <w:rPr>
          <w:rFonts w:asciiTheme="minorHAnsi" w:hAnsiTheme="minorHAnsi"/>
          <w:i/>
        </w:rPr>
        <w:t>The Energy System</w:t>
      </w:r>
      <w:r>
        <w:rPr>
          <w:rFonts w:asciiTheme="minorHAnsi" w:hAnsiTheme="minorHAnsi"/>
        </w:rPr>
        <w:t>.  MIT Press.</w:t>
      </w:r>
    </w:p>
    <w:p w14:paraId="78808410" w14:textId="3846C105"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Hawken, Paul (2017). </w:t>
      </w:r>
      <w:r w:rsidRPr="00361754">
        <w:rPr>
          <w:rFonts w:asciiTheme="minorHAnsi" w:hAnsiTheme="minorHAnsi"/>
          <w:i/>
        </w:rPr>
        <w:t>Drawdown: The most comprehensive plan ever proposed to reverse global warming</w:t>
      </w:r>
      <w:r>
        <w:rPr>
          <w:rFonts w:asciiTheme="minorHAnsi" w:hAnsiTheme="minorHAnsi"/>
        </w:rPr>
        <w:t xml:space="preserve">.  Penguin Books.  </w:t>
      </w:r>
    </w:p>
    <w:p w14:paraId="0C6B3D4D" w14:textId="24E4CC5B"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Mackay, David (2009). </w:t>
      </w:r>
      <w:r w:rsidRPr="00361754">
        <w:rPr>
          <w:rFonts w:asciiTheme="minorHAnsi" w:hAnsiTheme="minorHAnsi"/>
          <w:i/>
        </w:rPr>
        <w:t>Sustainable Energy – Without the Hot Air</w:t>
      </w:r>
      <w:r>
        <w:rPr>
          <w:rFonts w:asciiTheme="minorHAnsi" w:hAnsiTheme="minorHAnsi"/>
        </w:rPr>
        <w:t xml:space="preserve">.  Chicago Review Press. </w:t>
      </w:r>
    </w:p>
    <w:p w14:paraId="6CE343A4" w14:textId="3B8BDB41" w:rsidR="00A113AD" w:rsidRPr="004F7BB5" w:rsidRDefault="000255A0"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Rhodes, Richard (2018). </w:t>
      </w:r>
      <w:r w:rsidRPr="000255A0">
        <w:rPr>
          <w:rFonts w:asciiTheme="minorHAnsi" w:hAnsiTheme="minorHAnsi"/>
          <w:i/>
        </w:rPr>
        <w:t>Energy:  A human history</w:t>
      </w:r>
      <w:r>
        <w:rPr>
          <w:rFonts w:asciiTheme="minorHAnsi" w:hAnsiTheme="minorHAnsi"/>
        </w:rPr>
        <w:t>.  Simon &amp; Schuster.</w:t>
      </w:r>
    </w:p>
    <w:sectPr w:rsidR="00A113AD" w:rsidRPr="004F7BB5" w:rsidSect="00D14E7E">
      <w:headerReference w:type="default" r:id="rId25"/>
      <w:footerReference w:type="even" r:id="rId26"/>
      <w:footerReference w:type="default" r:id="rId27"/>
      <w:headerReference w:type="first" r:id="rId28"/>
      <w:pgSz w:w="11907" w:h="16839"/>
      <w:pgMar w:top="1332" w:right="1800" w:bottom="1206"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383EF" w14:textId="77777777" w:rsidR="00346D91" w:rsidRDefault="00346D91" w:rsidP="00D225FD">
      <w:r>
        <w:separator/>
      </w:r>
    </w:p>
  </w:endnote>
  <w:endnote w:type="continuationSeparator" w:id="0">
    <w:p w14:paraId="2D1FE875" w14:textId="77777777" w:rsidR="00346D91" w:rsidRDefault="00346D91" w:rsidP="00D2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63572B-5DBA-4B1A-A69C-EFA585975083}"/>
    <w:embedBold r:id="rId2" w:fontKey="{74141BAD-6D47-4BE2-B04C-CE9B53BF36A7}"/>
    <w:embedItalic r:id="rId3" w:fontKey="{6FBE5452-FB34-4649-BFED-0E4265F8C22D}"/>
    <w:embedBoldItalic r:id="rId4" w:fontKey="{2E9B1E1A-685D-4B58-B29C-E5DF6592A33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5" w:subsetted="1" w:fontKey="{47563B07-0755-4662-9C61-817C2C485D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333549"/>
      <w:docPartObj>
        <w:docPartGallery w:val="Page Numbers (Bottom of Page)"/>
        <w:docPartUnique/>
      </w:docPartObj>
    </w:sdtPr>
    <w:sdtContent>
      <w:p w14:paraId="06FF71E6" w14:textId="119093B3"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45A9F">
          <w:rPr>
            <w:rStyle w:val="PageNumber"/>
            <w:noProof/>
          </w:rPr>
          <w:t>2</w:t>
        </w:r>
        <w:r>
          <w:rPr>
            <w:rStyle w:val="PageNumber"/>
          </w:rPr>
          <w:fldChar w:fldCharType="end"/>
        </w:r>
      </w:p>
    </w:sdtContent>
  </w:sdt>
  <w:p w14:paraId="5452C940" w14:textId="77777777" w:rsidR="00912775" w:rsidRDefault="00912775" w:rsidP="009127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8562183"/>
      <w:docPartObj>
        <w:docPartGallery w:val="Page Numbers (Bottom of Page)"/>
        <w:docPartUnique/>
      </w:docPartObj>
    </w:sdtPr>
    <w:sdtContent>
      <w:p w14:paraId="51DB9500" w14:textId="5B37BDD8"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62AEDF" w14:textId="77777777" w:rsidR="00912775" w:rsidRDefault="00912775" w:rsidP="009127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436B9" w14:textId="77777777" w:rsidR="00346D91" w:rsidRDefault="00346D91" w:rsidP="00D225FD">
      <w:r>
        <w:separator/>
      </w:r>
    </w:p>
  </w:footnote>
  <w:footnote w:type="continuationSeparator" w:id="0">
    <w:p w14:paraId="6C22734E" w14:textId="77777777" w:rsidR="00346D91" w:rsidRDefault="00346D91" w:rsidP="00D22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750C" w14:textId="77777777" w:rsidR="00D32AA9" w:rsidRPr="00245A9F" w:rsidRDefault="00D32AA9" w:rsidP="00D32AA9">
    <w:pPr>
      <w:jc w:val="center"/>
      <w:rPr>
        <w:b/>
        <w:sz w:val="28"/>
        <w:szCs w:val="28"/>
      </w:rPr>
    </w:pPr>
    <w:r w:rsidRPr="00245A9F">
      <w:rPr>
        <w:b/>
        <w:sz w:val="28"/>
        <w:szCs w:val="28"/>
      </w:rPr>
      <w:t xml:space="preserve">ENERGY/ENVIRONMENT TRANSITION TRACK: </w:t>
    </w:r>
  </w:p>
  <w:p w14:paraId="69E953C7" w14:textId="77777777" w:rsidR="00D32AA9" w:rsidRPr="00245A9F" w:rsidRDefault="00D32AA9" w:rsidP="00D32AA9">
    <w:pPr>
      <w:jc w:val="center"/>
      <w:rPr>
        <w:b/>
        <w:sz w:val="28"/>
        <w:szCs w:val="28"/>
      </w:rPr>
    </w:pPr>
  </w:p>
  <w:p w14:paraId="373FF467" w14:textId="77777777" w:rsidR="00D32AA9" w:rsidRPr="00245A9F" w:rsidRDefault="00D32AA9" w:rsidP="00D32AA9">
    <w:pPr>
      <w:jc w:val="center"/>
      <w:rPr>
        <w:sz w:val="28"/>
        <w:szCs w:val="28"/>
      </w:rPr>
    </w:pPr>
    <w:r w:rsidRPr="00245A9F">
      <w:rPr>
        <w:b/>
        <w:sz w:val="28"/>
        <w:szCs w:val="28"/>
      </w:rPr>
      <w:t>Sustainable Products for Green Energy Transition(s)</w:t>
    </w:r>
  </w:p>
  <w:p w14:paraId="2B8FD79B" w14:textId="77777777" w:rsidR="00D32AA9" w:rsidRPr="00245A9F" w:rsidRDefault="00D32AA9" w:rsidP="00D32AA9">
    <w:pPr>
      <w:jc w:val="center"/>
      <w:rPr>
        <w:b/>
      </w:rPr>
    </w:pPr>
    <w:r w:rsidRPr="00245A9F">
      <w:rPr>
        <w:b/>
      </w:rPr>
      <w:t>MEMP EGRMGMT 590.08</w:t>
    </w:r>
  </w:p>
  <w:p w14:paraId="484F1406" w14:textId="39B1114B" w:rsidR="00D32AA9" w:rsidRPr="00245A9F" w:rsidRDefault="00E1534B" w:rsidP="00D32AA9">
    <w:pPr>
      <w:jc w:val="center"/>
      <w:rPr>
        <w:i/>
        <w:sz w:val="22"/>
        <w:szCs w:val="22"/>
      </w:rPr>
    </w:pPr>
    <w:r>
      <w:rPr>
        <w:i/>
        <w:sz w:val="22"/>
        <w:szCs w:val="22"/>
      </w:rPr>
      <w:t>7:00</w:t>
    </w:r>
    <w:r w:rsidR="00D32AA9" w:rsidRPr="00245A9F">
      <w:rPr>
        <w:i/>
        <w:sz w:val="22"/>
        <w:szCs w:val="22"/>
      </w:rPr>
      <w:t>-</w:t>
    </w:r>
    <w:r>
      <w:rPr>
        <w:i/>
        <w:sz w:val="22"/>
        <w:szCs w:val="22"/>
      </w:rPr>
      <w:t>9:40</w:t>
    </w:r>
    <w:r w:rsidR="00D32AA9" w:rsidRPr="00245A9F">
      <w:rPr>
        <w:i/>
        <w:sz w:val="22"/>
        <w:szCs w:val="22"/>
      </w:rPr>
      <w:t xml:space="preserve"> PM on Thursdays – Beginning </w:t>
    </w:r>
    <w:proofErr w:type="gramStart"/>
    <w:r w:rsidR="006D341D">
      <w:rPr>
        <w:i/>
        <w:sz w:val="22"/>
        <w:szCs w:val="22"/>
      </w:rPr>
      <w:t>8</w:t>
    </w:r>
    <w:r w:rsidR="00D32AA9" w:rsidRPr="00245A9F">
      <w:rPr>
        <w:i/>
        <w:sz w:val="22"/>
        <w:szCs w:val="22"/>
      </w:rPr>
      <w:t>/</w:t>
    </w:r>
    <w:r w:rsidR="006D341D">
      <w:rPr>
        <w:i/>
        <w:sz w:val="22"/>
        <w:szCs w:val="22"/>
      </w:rPr>
      <w:t>3</w:t>
    </w:r>
    <w:r w:rsidR="00D32AA9" w:rsidRPr="00245A9F">
      <w:rPr>
        <w:i/>
        <w:sz w:val="22"/>
        <w:szCs w:val="22"/>
      </w:rPr>
      <w:t>1/202</w:t>
    </w:r>
    <w:r w:rsidR="006D341D">
      <w:rPr>
        <w:i/>
        <w:sz w:val="22"/>
        <w:szCs w:val="22"/>
      </w:rPr>
      <w:t>3</w:t>
    </w:r>
    <w:proofErr w:type="gramEnd"/>
  </w:p>
  <w:p w14:paraId="1CC0054C" w14:textId="6704C3E0" w:rsidR="00D32AA9" w:rsidRPr="00245A9F" w:rsidRDefault="00D32AA9" w:rsidP="00D32AA9">
    <w:pPr>
      <w:jc w:val="center"/>
      <w:rPr>
        <w:sz w:val="22"/>
        <w:szCs w:val="22"/>
      </w:rPr>
    </w:pPr>
    <w:r w:rsidRPr="00245A9F">
      <w:rPr>
        <w:b/>
        <w:i/>
      </w:rPr>
      <w:t>FALL 202</w:t>
    </w:r>
    <w:r w:rsidR="006D341D">
      <w:rPr>
        <w:b/>
        <w:i/>
      </w:rPr>
      <w:t>3</w:t>
    </w:r>
  </w:p>
  <w:p w14:paraId="0D97E34B" w14:textId="7C5D33E2" w:rsidR="00D32AA9" w:rsidRPr="00245A9F" w:rsidRDefault="00D32AA9" w:rsidP="00D32AA9">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w:t>
    </w:r>
    <w:hyperlink r:id="rId3" w:history="1">
      <w:r w:rsidR="00A514FF" w:rsidRPr="0063612E">
        <w:rPr>
          <w:rStyle w:val="Hyperlink"/>
          <w:sz w:val="20"/>
          <w:szCs w:val="20"/>
        </w:rPr>
        <w:t>ggrune@epatentmanager.com</w:t>
      </w:r>
    </w:hyperlink>
    <w:r w:rsidR="00A514FF">
      <w:rPr>
        <w:sz w:val="20"/>
        <w:szCs w:val="20"/>
      </w:rPr>
      <w:t xml:space="preserve"> </w:t>
    </w:r>
  </w:p>
  <w:p w14:paraId="16F76DF2" w14:textId="41098F25" w:rsidR="00D32AA9" w:rsidRPr="00245A9F" w:rsidRDefault="00D32AA9" w:rsidP="00D32AA9">
    <w:pPr>
      <w:jc w:val="center"/>
      <w:rPr>
        <w:sz w:val="20"/>
        <w:szCs w:val="20"/>
      </w:rPr>
    </w:pPr>
    <w:r>
      <w:rPr>
        <w:sz w:val="20"/>
        <w:szCs w:val="20"/>
      </w:rPr>
      <w:t>Room 1</w:t>
    </w:r>
    <w:r w:rsidR="00A514FF">
      <w:rPr>
        <w:sz w:val="20"/>
        <w:szCs w:val="20"/>
      </w:rPr>
      <w:t>26</w:t>
    </w:r>
    <w:r>
      <w:rPr>
        <w:sz w:val="20"/>
        <w:szCs w:val="20"/>
      </w:rPr>
      <w:t xml:space="preserve"> Wilk</w:t>
    </w:r>
    <w:r w:rsidR="00A514FF">
      <w:rPr>
        <w:sz w:val="20"/>
        <w:szCs w:val="20"/>
      </w:rPr>
      <w:t>in</w:t>
    </w:r>
    <w:r>
      <w:rPr>
        <w:sz w:val="20"/>
        <w:szCs w:val="20"/>
      </w:rPr>
      <w:t>son</w:t>
    </w:r>
  </w:p>
  <w:p w14:paraId="2D418B25" w14:textId="2D990348" w:rsidR="00D32AA9" w:rsidRPr="00245A9F" w:rsidRDefault="00D32AA9" w:rsidP="00D32AA9">
    <w:pPr>
      <w:jc w:val="center"/>
      <w:rPr>
        <w:b/>
        <w:sz w:val="20"/>
        <w:szCs w:val="20"/>
      </w:rPr>
    </w:pPr>
    <w:r w:rsidRPr="00245A9F">
      <w:rPr>
        <w:sz w:val="20"/>
        <w:szCs w:val="20"/>
      </w:rPr>
      <w:t xml:space="preserve">Syllabus Updated </w:t>
    </w:r>
    <w:proofErr w:type="gramStart"/>
    <w:r w:rsidR="00E1534B">
      <w:rPr>
        <w:sz w:val="20"/>
        <w:szCs w:val="20"/>
      </w:rPr>
      <w:t>7</w:t>
    </w:r>
    <w:r w:rsidR="00A514FF">
      <w:rPr>
        <w:sz w:val="20"/>
        <w:szCs w:val="20"/>
      </w:rPr>
      <w:t>/1</w:t>
    </w:r>
    <w:r w:rsidR="00E1534B">
      <w:rPr>
        <w:sz w:val="20"/>
        <w:szCs w:val="20"/>
      </w:rPr>
      <w:t>7</w:t>
    </w:r>
    <w:r w:rsidR="00A514FF">
      <w:rPr>
        <w:sz w:val="20"/>
        <w:szCs w:val="20"/>
      </w:rPr>
      <w:t>/2023</w:t>
    </w:r>
    <w:proofErr w:type="gramEnd"/>
  </w:p>
  <w:p w14:paraId="67EDA798" w14:textId="77777777" w:rsidR="00D32AA9" w:rsidRDefault="00D32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52AC" w14:textId="77777777" w:rsidR="00245A9F" w:rsidRPr="00245A9F" w:rsidRDefault="00245A9F" w:rsidP="00245A9F">
    <w:pPr>
      <w:jc w:val="center"/>
      <w:rPr>
        <w:b/>
        <w:sz w:val="28"/>
        <w:szCs w:val="28"/>
      </w:rPr>
    </w:pPr>
    <w:r w:rsidRPr="00245A9F">
      <w:rPr>
        <w:b/>
        <w:sz w:val="28"/>
        <w:szCs w:val="28"/>
      </w:rPr>
      <w:t xml:space="preserve">ENERGY/ENVIRONMENT TRANSITION TRACK: </w:t>
    </w:r>
  </w:p>
  <w:p w14:paraId="7BA753FE" w14:textId="77777777" w:rsidR="00245A9F" w:rsidRPr="00245A9F" w:rsidRDefault="00245A9F" w:rsidP="00245A9F">
    <w:pPr>
      <w:jc w:val="center"/>
      <w:rPr>
        <w:b/>
        <w:sz w:val="28"/>
        <w:szCs w:val="28"/>
      </w:rPr>
    </w:pPr>
  </w:p>
  <w:p w14:paraId="5D4E2A5D" w14:textId="77777777" w:rsidR="00245A9F" w:rsidRPr="00E1534B" w:rsidRDefault="00245A9F" w:rsidP="00245A9F">
    <w:pPr>
      <w:jc w:val="center"/>
      <w:rPr>
        <w:i/>
        <w:iCs/>
        <w:sz w:val="36"/>
        <w:szCs w:val="36"/>
      </w:rPr>
    </w:pPr>
    <w:r w:rsidRPr="00E1534B">
      <w:rPr>
        <w:b/>
        <w:i/>
        <w:iCs/>
        <w:sz w:val="36"/>
        <w:szCs w:val="36"/>
      </w:rPr>
      <w:t>Sustainable Products for Green Energy Transition(s)</w:t>
    </w:r>
  </w:p>
  <w:p w14:paraId="1ABC0BA0" w14:textId="41945841" w:rsidR="00245A9F" w:rsidRPr="00245A9F" w:rsidRDefault="00245A9F" w:rsidP="00245A9F">
    <w:pPr>
      <w:jc w:val="center"/>
      <w:rPr>
        <w:b/>
      </w:rPr>
    </w:pPr>
    <w:r w:rsidRPr="00245A9F">
      <w:rPr>
        <w:b/>
      </w:rPr>
      <w:t>MEMP EGRMGMT 590.0</w:t>
    </w:r>
    <w:r w:rsidR="00E1534B">
      <w:rPr>
        <w:b/>
      </w:rPr>
      <w:t>8</w:t>
    </w:r>
  </w:p>
  <w:p w14:paraId="3B16CACC" w14:textId="6F6A7F3C" w:rsidR="00245A9F" w:rsidRPr="00245A9F" w:rsidRDefault="00E1534B" w:rsidP="00245A9F">
    <w:pPr>
      <w:jc w:val="center"/>
      <w:rPr>
        <w:i/>
        <w:sz w:val="22"/>
        <w:szCs w:val="22"/>
      </w:rPr>
    </w:pPr>
    <w:r>
      <w:rPr>
        <w:i/>
        <w:sz w:val="22"/>
        <w:szCs w:val="22"/>
      </w:rPr>
      <w:t>7:00</w:t>
    </w:r>
    <w:r w:rsidR="00245A9F" w:rsidRPr="00245A9F">
      <w:rPr>
        <w:i/>
        <w:sz w:val="22"/>
        <w:szCs w:val="22"/>
      </w:rPr>
      <w:t>-9:</w:t>
    </w:r>
    <w:r>
      <w:rPr>
        <w:i/>
        <w:sz w:val="22"/>
        <w:szCs w:val="22"/>
      </w:rPr>
      <w:t>4</w:t>
    </w:r>
    <w:r w:rsidR="00245A9F">
      <w:rPr>
        <w:i/>
        <w:sz w:val="22"/>
        <w:szCs w:val="22"/>
      </w:rPr>
      <w:t>0</w:t>
    </w:r>
    <w:r w:rsidR="00245A9F" w:rsidRPr="00245A9F">
      <w:rPr>
        <w:i/>
        <w:sz w:val="22"/>
        <w:szCs w:val="22"/>
      </w:rPr>
      <w:t xml:space="preserve"> PM on Thursdays – Beginning </w:t>
    </w:r>
    <w:proofErr w:type="gramStart"/>
    <w:r>
      <w:rPr>
        <w:i/>
        <w:sz w:val="22"/>
        <w:szCs w:val="22"/>
      </w:rPr>
      <w:t>8</w:t>
    </w:r>
    <w:r w:rsidR="00245A9F" w:rsidRPr="00245A9F">
      <w:rPr>
        <w:i/>
        <w:sz w:val="22"/>
        <w:szCs w:val="22"/>
      </w:rPr>
      <w:t>/</w:t>
    </w:r>
    <w:r>
      <w:rPr>
        <w:i/>
        <w:sz w:val="22"/>
        <w:szCs w:val="22"/>
      </w:rPr>
      <w:t>3</w:t>
    </w:r>
    <w:r w:rsidR="00245A9F" w:rsidRPr="00245A9F">
      <w:rPr>
        <w:i/>
        <w:sz w:val="22"/>
        <w:szCs w:val="22"/>
      </w:rPr>
      <w:t>1/202</w:t>
    </w:r>
    <w:r>
      <w:rPr>
        <w:i/>
        <w:sz w:val="22"/>
        <w:szCs w:val="22"/>
      </w:rPr>
      <w:t>3</w:t>
    </w:r>
    <w:proofErr w:type="gramEnd"/>
  </w:p>
  <w:p w14:paraId="746ECD7F" w14:textId="15A3E6A7" w:rsidR="00245A9F" w:rsidRPr="00245A9F" w:rsidRDefault="00245A9F" w:rsidP="00245A9F">
    <w:pPr>
      <w:jc w:val="center"/>
      <w:rPr>
        <w:sz w:val="22"/>
        <w:szCs w:val="22"/>
      </w:rPr>
    </w:pPr>
    <w:r w:rsidRPr="00245A9F">
      <w:rPr>
        <w:b/>
        <w:i/>
      </w:rPr>
      <w:t>FALL 202</w:t>
    </w:r>
    <w:r w:rsidR="00E1534B">
      <w:rPr>
        <w:b/>
        <w:i/>
      </w:rPr>
      <w:t>3</w:t>
    </w:r>
  </w:p>
  <w:p w14:paraId="59CE75B9" w14:textId="77777777" w:rsidR="00245A9F" w:rsidRPr="00245A9F" w:rsidRDefault="00245A9F" w:rsidP="00245A9F">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ggrune@epatentmanager.com</w:t>
    </w:r>
  </w:p>
  <w:p w14:paraId="60872C52" w14:textId="62A91775" w:rsidR="00245A9F" w:rsidRPr="00E1534B" w:rsidRDefault="00245A9F" w:rsidP="00245A9F">
    <w:pPr>
      <w:jc w:val="center"/>
      <w:rPr>
        <w:b/>
        <w:bCs/>
        <w:sz w:val="20"/>
        <w:szCs w:val="20"/>
      </w:rPr>
    </w:pPr>
    <w:r w:rsidRPr="00E1534B">
      <w:rPr>
        <w:b/>
        <w:bCs/>
        <w:sz w:val="20"/>
        <w:szCs w:val="20"/>
      </w:rPr>
      <w:t>Room 1</w:t>
    </w:r>
    <w:r w:rsidR="00E1534B" w:rsidRPr="00E1534B">
      <w:rPr>
        <w:b/>
        <w:bCs/>
        <w:sz w:val="20"/>
        <w:szCs w:val="20"/>
      </w:rPr>
      <w:t>26</w:t>
    </w:r>
    <w:r w:rsidRPr="00E1534B">
      <w:rPr>
        <w:b/>
        <w:bCs/>
        <w:sz w:val="20"/>
        <w:szCs w:val="20"/>
      </w:rPr>
      <w:t xml:space="preserve"> Wilkerson</w:t>
    </w:r>
  </w:p>
  <w:p w14:paraId="3CBC3821" w14:textId="2B202548" w:rsidR="00245A9F" w:rsidRPr="00245A9F" w:rsidRDefault="00245A9F" w:rsidP="00245A9F">
    <w:pPr>
      <w:jc w:val="center"/>
      <w:rPr>
        <w:b/>
        <w:sz w:val="20"/>
        <w:szCs w:val="20"/>
      </w:rPr>
    </w:pPr>
    <w:r w:rsidRPr="00245A9F">
      <w:rPr>
        <w:sz w:val="20"/>
        <w:szCs w:val="20"/>
      </w:rPr>
      <w:t xml:space="preserve">Syllabus Updated </w:t>
    </w:r>
    <w:proofErr w:type="gramStart"/>
    <w:r w:rsidR="00E1534B">
      <w:rPr>
        <w:sz w:val="20"/>
        <w:szCs w:val="20"/>
      </w:rPr>
      <w:t>7</w:t>
    </w:r>
    <w:r>
      <w:rPr>
        <w:sz w:val="20"/>
        <w:szCs w:val="20"/>
      </w:rPr>
      <w:t>/</w:t>
    </w:r>
    <w:r w:rsidR="008421EB">
      <w:rPr>
        <w:sz w:val="20"/>
        <w:szCs w:val="20"/>
      </w:rPr>
      <w:t>21</w:t>
    </w:r>
    <w:r w:rsidRPr="00245A9F">
      <w:rPr>
        <w:sz w:val="20"/>
        <w:szCs w:val="20"/>
      </w:rPr>
      <w:t>/202</w:t>
    </w:r>
    <w:r w:rsidR="00E1534B">
      <w:rPr>
        <w:sz w:val="20"/>
        <w:szCs w:val="20"/>
      </w:rPr>
      <w:t>3</w:t>
    </w:r>
    <w:proofErr w:type="gramEnd"/>
  </w:p>
  <w:p w14:paraId="17F8D929" w14:textId="77777777" w:rsidR="00245A9F" w:rsidRDefault="00245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A5E6BF0"/>
    <w:lvl w:ilvl="0">
      <w:numFmt w:val="decimal"/>
      <w:pStyle w:val="11tablesquarebullet"/>
      <w:lvlText w:val="*"/>
      <w:lvlJc w:val="left"/>
    </w:lvl>
  </w:abstractNum>
  <w:abstractNum w:abstractNumId="1" w15:restartNumberingAfterBreak="0">
    <w:nsid w:val="02EC4A34"/>
    <w:multiLevelType w:val="hybridMultilevel"/>
    <w:tmpl w:val="0E7C28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A2ABA"/>
    <w:multiLevelType w:val="hybridMultilevel"/>
    <w:tmpl w:val="D13A2AF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2524C8"/>
    <w:multiLevelType w:val="hybridMultilevel"/>
    <w:tmpl w:val="9444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26E18"/>
    <w:multiLevelType w:val="hybridMultilevel"/>
    <w:tmpl w:val="732E06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5C584C"/>
    <w:multiLevelType w:val="hybridMultilevel"/>
    <w:tmpl w:val="2FAC2DB2"/>
    <w:lvl w:ilvl="0" w:tplc="5CEE69C6">
      <w:start w:val="3"/>
      <w:numFmt w:val="decimal"/>
      <w:lvlText w:val="%1."/>
      <w:lvlJc w:val="left"/>
      <w:pPr>
        <w:tabs>
          <w:tab w:val="num" w:pos="720"/>
        </w:tabs>
        <w:ind w:left="720" w:hanging="360"/>
      </w:pPr>
    </w:lvl>
    <w:lvl w:ilvl="1" w:tplc="656EC266" w:tentative="1">
      <w:start w:val="1"/>
      <w:numFmt w:val="decimal"/>
      <w:lvlText w:val="%2."/>
      <w:lvlJc w:val="left"/>
      <w:pPr>
        <w:tabs>
          <w:tab w:val="num" w:pos="1440"/>
        </w:tabs>
        <w:ind w:left="1440" w:hanging="360"/>
      </w:pPr>
    </w:lvl>
    <w:lvl w:ilvl="2" w:tplc="50C02484" w:tentative="1">
      <w:start w:val="1"/>
      <w:numFmt w:val="decimal"/>
      <w:lvlText w:val="%3."/>
      <w:lvlJc w:val="left"/>
      <w:pPr>
        <w:tabs>
          <w:tab w:val="num" w:pos="2160"/>
        </w:tabs>
        <w:ind w:left="2160" w:hanging="360"/>
      </w:pPr>
    </w:lvl>
    <w:lvl w:ilvl="3" w:tplc="513A9EEE" w:tentative="1">
      <w:start w:val="1"/>
      <w:numFmt w:val="decimal"/>
      <w:lvlText w:val="%4."/>
      <w:lvlJc w:val="left"/>
      <w:pPr>
        <w:tabs>
          <w:tab w:val="num" w:pos="2880"/>
        </w:tabs>
        <w:ind w:left="2880" w:hanging="360"/>
      </w:pPr>
    </w:lvl>
    <w:lvl w:ilvl="4" w:tplc="8C369C8C" w:tentative="1">
      <w:start w:val="1"/>
      <w:numFmt w:val="decimal"/>
      <w:lvlText w:val="%5."/>
      <w:lvlJc w:val="left"/>
      <w:pPr>
        <w:tabs>
          <w:tab w:val="num" w:pos="3600"/>
        </w:tabs>
        <w:ind w:left="3600" w:hanging="360"/>
      </w:pPr>
    </w:lvl>
    <w:lvl w:ilvl="5" w:tplc="2280EE1C" w:tentative="1">
      <w:start w:val="1"/>
      <w:numFmt w:val="decimal"/>
      <w:lvlText w:val="%6."/>
      <w:lvlJc w:val="left"/>
      <w:pPr>
        <w:tabs>
          <w:tab w:val="num" w:pos="4320"/>
        </w:tabs>
        <w:ind w:left="4320" w:hanging="360"/>
      </w:pPr>
    </w:lvl>
    <w:lvl w:ilvl="6" w:tplc="44ACD960" w:tentative="1">
      <w:start w:val="1"/>
      <w:numFmt w:val="decimal"/>
      <w:lvlText w:val="%7."/>
      <w:lvlJc w:val="left"/>
      <w:pPr>
        <w:tabs>
          <w:tab w:val="num" w:pos="5040"/>
        </w:tabs>
        <w:ind w:left="5040" w:hanging="360"/>
      </w:pPr>
    </w:lvl>
    <w:lvl w:ilvl="7" w:tplc="F06635F8" w:tentative="1">
      <w:start w:val="1"/>
      <w:numFmt w:val="decimal"/>
      <w:lvlText w:val="%8."/>
      <w:lvlJc w:val="left"/>
      <w:pPr>
        <w:tabs>
          <w:tab w:val="num" w:pos="5760"/>
        </w:tabs>
        <w:ind w:left="5760" w:hanging="360"/>
      </w:pPr>
    </w:lvl>
    <w:lvl w:ilvl="8" w:tplc="E94C9BFE" w:tentative="1">
      <w:start w:val="1"/>
      <w:numFmt w:val="decimal"/>
      <w:lvlText w:val="%9."/>
      <w:lvlJc w:val="left"/>
      <w:pPr>
        <w:tabs>
          <w:tab w:val="num" w:pos="6480"/>
        </w:tabs>
        <w:ind w:left="6480" w:hanging="360"/>
      </w:pPr>
    </w:lvl>
  </w:abstractNum>
  <w:abstractNum w:abstractNumId="6" w15:restartNumberingAfterBreak="0">
    <w:nsid w:val="13816B02"/>
    <w:multiLevelType w:val="hybridMultilevel"/>
    <w:tmpl w:val="1E947C3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42D51"/>
    <w:multiLevelType w:val="hybridMultilevel"/>
    <w:tmpl w:val="0E40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F4E54"/>
    <w:multiLevelType w:val="hybridMultilevel"/>
    <w:tmpl w:val="571C4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0A1174"/>
    <w:multiLevelType w:val="hybridMultilevel"/>
    <w:tmpl w:val="8EB41A1C"/>
    <w:lvl w:ilvl="0" w:tplc="EFB20C1E">
      <w:start w:val="1"/>
      <w:numFmt w:val="bullet"/>
      <w:lvlText w:val="•"/>
      <w:lvlJc w:val="left"/>
      <w:pPr>
        <w:tabs>
          <w:tab w:val="num" w:pos="720"/>
        </w:tabs>
        <w:ind w:left="720" w:hanging="360"/>
      </w:pPr>
      <w:rPr>
        <w:rFonts w:ascii="Arial" w:hAnsi="Arial" w:hint="default"/>
      </w:rPr>
    </w:lvl>
    <w:lvl w:ilvl="1" w:tplc="5372A79C" w:tentative="1">
      <w:start w:val="1"/>
      <w:numFmt w:val="bullet"/>
      <w:lvlText w:val="•"/>
      <w:lvlJc w:val="left"/>
      <w:pPr>
        <w:tabs>
          <w:tab w:val="num" w:pos="1440"/>
        </w:tabs>
        <w:ind w:left="1440" w:hanging="360"/>
      </w:pPr>
      <w:rPr>
        <w:rFonts w:ascii="Arial" w:hAnsi="Arial" w:hint="default"/>
      </w:rPr>
    </w:lvl>
    <w:lvl w:ilvl="2" w:tplc="A7AAD42E" w:tentative="1">
      <w:start w:val="1"/>
      <w:numFmt w:val="bullet"/>
      <w:lvlText w:val="•"/>
      <w:lvlJc w:val="left"/>
      <w:pPr>
        <w:tabs>
          <w:tab w:val="num" w:pos="2160"/>
        </w:tabs>
        <w:ind w:left="2160" w:hanging="360"/>
      </w:pPr>
      <w:rPr>
        <w:rFonts w:ascii="Arial" w:hAnsi="Arial" w:hint="default"/>
      </w:rPr>
    </w:lvl>
    <w:lvl w:ilvl="3" w:tplc="A16EA75E" w:tentative="1">
      <w:start w:val="1"/>
      <w:numFmt w:val="bullet"/>
      <w:lvlText w:val="•"/>
      <w:lvlJc w:val="left"/>
      <w:pPr>
        <w:tabs>
          <w:tab w:val="num" w:pos="2880"/>
        </w:tabs>
        <w:ind w:left="2880" w:hanging="360"/>
      </w:pPr>
      <w:rPr>
        <w:rFonts w:ascii="Arial" w:hAnsi="Arial" w:hint="default"/>
      </w:rPr>
    </w:lvl>
    <w:lvl w:ilvl="4" w:tplc="4342B81E" w:tentative="1">
      <w:start w:val="1"/>
      <w:numFmt w:val="bullet"/>
      <w:lvlText w:val="•"/>
      <w:lvlJc w:val="left"/>
      <w:pPr>
        <w:tabs>
          <w:tab w:val="num" w:pos="3600"/>
        </w:tabs>
        <w:ind w:left="3600" w:hanging="360"/>
      </w:pPr>
      <w:rPr>
        <w:rFonts w:ascii="Arial" w:hAnsi="Arial" w:hint="default"/>
      </w:rPr>
    </w:lvl>
    <w:lvl w:ilvl="5" w:tplc="0464E5D8" w:tentative="1">
      <w:start w:val="1"/>
      <w:numFmt w:val="bullet"/>
      <w:lvlText w:val="•"/>
      <w:lvlJc w:val="left"/>
      <w:pPr>
        <w:tabs>
          <w:tab w:val="num" w:pos="4320"/>
        </w:tabs>
        <w:ind w:left="4320" w:hanging="360"/>
      </w:pPr>
      <w:rPr>
        <w:rFonts w:ascii="Arial" w:hAnsi="Arial" w:hint="default"/>
      </w:rPr>
    </w:lvl>
    <w:lvl w:ilvl="6" w:tplc="1444FC64" w:tentative="1">
      <w:start w:val="1"/>
      <w:numFmt w:val="bullet"/>
      <w:lvlText w:val="•"/>
      <w:lvlJc w:val="left"/>
      <w:pPr>
        <w:tabs>
          <w:tab w:val="num" w:pos="5040"/>
        </w:tabs>
        <w:ind w:left="5040" w:hanging="360"/>
      </w:pPr>
      <w:rPr>
        <w:rFonts w:ascii="Arial" w:hAnsi="Arial" w:hint="default"/>
      </w:rPr>
    </w:lvl>
    <w:lvl w:ilvl="7" w:tplc="17EC178A" w:tentative="1">
      <w:start w:val="1"/>
      <w:numFmt w:val="bullet"/>
      <w:lvlText w:val="•"/>
      <w:lvlJc w:val="left"/>
      <w:pPr>
        <w:tabs>
          <w:tab w:val="num" w:pos="5760"/>
        </w:tabs>
        <w:ind w:left="5760" w:hanging="360"/>
      </w:pPr>
      <w:rPr>
        <w:rFonts w:ascii="Arial" w:hAnsi="Arial" w:hint="default"/>
      </w:rPr>
    </w:lvl>
    <w:lvl w:ilvl="8" w:tplc="69266B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B36969"/>
    <w:multiLevelType w:val="hybridMultilevel"/>
    <w:tmpl w:val="5EE26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2" w15:restartNumberingAfterBreak="0">
    <w:nsid w:val="20F03F20"/>
    <w:multiLevelType w:val="hybridMultilevel"/>
    <w:tmpl w:val="FA9E28F8"/>
    <w:lvl w:ilvl="0" w:tplc="76E0CCEC">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FB177E"/>
    <w:multiLevelType w:val="multilevel"/>
    <w:tmpl w:val="5B24D478"/>
    <w:lvl w:ilvl="0">
      <w:start w:val="1"/>
      <w:numFmt w:val="decimal"/>
      <w:pStyle w:val="16tablenumber1"/>
      <w:lvlText w:val="%1."/>
      <w:lvlJc w:val="left"/>
      <w:pPr>
        <w:tabs>
          <w:tab w:val="num" w:pos="360"/>
        </w:tabs>
        <w:ind w:left="360" w:hanging="360"/>
      </w:pPr>
      <w:rPr>
        <w:rFonts w:ascii="Arial" w:hAnsi="Arial" w:hint="default"/>
        <w:color w:val="auto"/>
        <w:sz w:val="22"/>
      </w:rPr>
    </w:lvl>
    <w:lvl w:ilvl="1">
      <w:start w:val="1"/>
      <w:numFmt w:val="lowerLetter"/>
      <w:pStyle w:val="17tableletter2"/>
      <w:lvlText w:val="%2."/>
      <w:lvlJc w:val="left"/>
      <w:pPr>
        <w:tabs>
          <w:tab w:val="num" w:pos="646"/>
        </w:tabs>
        <w:ind w:left="646" w:hanging="289"/>
      </w:pPr>
      <w:rPr>
        <w:rFonts w:ascii="Arial" w:hAnsi="Arial" w:hint="default"/>
        <w:color w:val="auto"/>
        <w:sz w:val="22"/>
      </w:rPr>
    </w:lvl>
    <w:lvl w:ilvl="2">
      <w:start w:val="1"/>
      <w:numFmt w:val="decimal"/>
      <w:pStyle w:val="18tablenumber3"/>
      <w:lvlText w:val="%3)"/>
      <w:lvlJc w:val="left"/>
      <w:pPr>
        <w:tabs>
          <w:tab w:val="num" w:pos="924"/>
        </w:tabs>
        <w:ind w:left="924" w:hanging="278"/>
      </w:pPr>
      <w:rPr>
        <w:rFonts w:ascii="Arial" w:hAnsi="Arial" w:hint="default"/>
        <w:color w:val="auto"/>
        <w:sz w:val="22"/>
      </w:rPr>
    </w:lvl>
    <w:lvl w:ilvl="3">
      <w:start w:val="1"/>
      <w:numFmt w:val="lowerLetter"/>
      <w:pStyle w:val="19table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25D6387D"/>
    <w:multiLevelType w:val="hybridMultilevel"/>
    <w:tmpl w:val="F54CF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31182"/>
    <w:multiLevelType w:val="hybridMultilevel"/>
    <w:tmpl w:val="9204440A"/>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6" w15:restartNumberingAfterBreak="0">
    <w:nsid w:val="30E910B1"/>
    <w:multiLevelType w:val="multilevel"/>
    <w:tmpl w:val="2EC6D53E"/>
    <w:lvl w:ilvl="0">
      <w:start w:val="1"/>
      <w:numFmt w:val="bullet"/>
      <w:lvlText w:val=""/>
      <w:lvlJc w:val="left"/>
      <w:pPr>
        <w:tabs>
          <w:tab w:val="num" w:pos="690"/>
        </w:tabs>
        <w:ind w:left="690" w:hanging="360"/>
      </w:pPr>
      <w:rPr>
        <w:rFonts w:ascii="Symbol" w:hAnsi="Symbol" w:hint="default"/>
        <w:sz w:val="20"/>
      </w:rPr>
    </w:lvl>
    <w:lvl w:ilvl="1" w:tentative="1">
      <w:start w:val="1"/>
      <w:numFmt w:val="bullet"/>
      <w:lvlText w:val="o"/>
      <w:lvlJc w:val="left"/>
      <w:pPr>
        <w:tabs>
          <w:tab w:val="num" w:pos="1410"/>
        </w:tabs>
        <w:ind w:left="1410" w:hanging="360"/>
      </w:pPr>
      <w:rPr>
        <w:rFonts w:ascii="Courier New" w:hAnsi="Courier New" w:hint="default"/>
        <w:sz w:val="20"/>
      </w:rPr>
    </w:lvl>
    <w:lvl w:ilvl="2" w:tentative="1">
      <w:start w:val="1"/>
      <w:numFmt w:val="bullet"/>
      <w:lvlText w:val=""/>
      <w:lvlJc w:val="left"/>
      <w:pPr>
        <w:tabs>
          <w:tab w:val="num" w:pos="2130"/>
        </w:tabs>
        <w:ind w:left="2130" w:hanging="360"/>
      </w:pPr>
      <w:rPr>
        <w:rFonts w:ascii="Wingdings" w:hAnsi="Wingdings" w:hint="default"/>
        <w:sz w:val="20"/>
      </w:rPr>
    </w:lvl>
    <w:lvl w:ilvl="3" w:tentative="1">
      <w:start w:val="1"/>
      <w:numFmt w:val="bullet"/>
      <w:lvlText w:val=""/>
      <w:lvlJc w:val="left"/>
      <w:pPr>
        <w:tabs>
          <w:tab w:val="num" w:pos="2850"/>
        </w:tabs>
        <w:ind w:left="2850" w:hanging="360"/>
      </w:pPr>
      <w:rPr>
        <w:rFonts w:ascii="Wingdings" w:hAnsi="Wingdings" w:hint="default"/>
        <w:sz w:val="20"/>
      </w:rPr>
    </w:lvl>
    <w:lvl w:ilvl="4" w:tentative="1">
      <w:start w:val="1"/>
      <w:numFmt w:val="bullet"/>
      <w:lvlText w:val=""/>
      <w:lvlJc w:val="left"/>
      <w:pPr>
        <w:tabs>
          <w:tab w:val="num" w:pos="3570"/>
        </w:tabs>
        <w:ind w:left="3570" w:hanging="360"/>
      </w:pPr>
      <w:rPr>
        <w:rFonts w:ascii="Wingdings" w:hAnsi="Wingdings" w:hint="default"/>
        <w:sz w:val="20"/>
      </w:rPr>
    </w:lvl>
    <w:lvl w:ilvl="5" w:tentative="1">
      <w:start w:val="1"/>
      <w:numFmt w:val="bullet"/>
      <w:lvlText w:val=""/>
      <w:lvlJc w:val="left"/>
      <w:pPr>
        <w:tabs>
          <w:tab w:val="num" w:pos="4290"/>
        </w:tabs>
        <w:ind w:left="4290" w:hanging="360"/>
      </w:pPr>
      <w:rPr>
        <w:rFonts w:ascii="Wingdings" w:hAnsi="Wingdings" w:hint="default"/>
        <w:sz w:val="20"/>
      </w:rPr>
    </w:lvl>
    <w:lvl w:ilvl="6" w:tentative="1">
      <w:start w:val="1"/>
      <w:numFmt w:val="bullet"/>
      <w:lvlText w:val=""/>
      <w:lvlJc w:val="left"/>
      <w:pPr>
        <w:tabs>
          <w:tab w:val="num" w:pos="5010"/>
        </w:tabs>
        <w:ind w:left="5010" w:hanging="360"/>
      </w:pPr>
      <w:rPr>
        <w:rFonts w:ascii="Wingdings" w:hAnsi="Wingdings" w:hint="default"/>
        <w:sz w:val="20"/>
      </w:rPr>
    </w:lvl>
    <w:lvl w:ilvl="7" w:tentative="1">
      <w:start w:val="1"/>
      <w:numFmt w:val="bullet"/>
      <w:lvlText w:val=""/>
      <w:lvlJc w:val="left"/>
      <w:pPr>
        <w:tabs>
          <w:tab w:val="num" w:pos="5730"/>
        </w:tabs>
        <w:ind w:left="5730" w:hanging="360"/>
      </w:pPr>
      <w:rPr>
        <w:rFonts w:ascii="Wingdings" w:hAnsi="Wingdings" w:hint="default"/>
        <w:sz w:val="20"/>
      </w:rPr>
    </w:lvl>
    <w:lvl w:ilvl="8" w:tentative="1">
      <w:start w:val="1"/>
      <w:numFmt w:val="bullet"/>
      <w:lvlText w:val=""/>
      <w:lvlJc w:val="left"/>
      <w:pPr>
        <w:tabs>
          <w:tab w:val="num" w:pos="6450"/>
        </w:tabs>
        <w:ind w:left="6450" w:hanging="360"/>
      </w:pPr>
      <w:rPr>
        <w:rFonts w:ascii="Wingdings" w:hAnsi="Wingdings" w:hint="default"/>
        <w:sz w:val="20"/>
      </w:rPr>
    </w:lvl>
  </w:abstractNum>
  <w:abstractNum w:abstractNumId="17" w15:restartNumberingAfterBreak="0">
    <w:nsid w:val="37283F11"/>
    <w:multiLevelType w:val="hybridMultilevel"/>
    <w:tmpl w:val="DCFC5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662A0"/>
    <w:multiLevelType w:val="hybridMultilevel"/>
    <w:tmpl w:val="CD76C7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764896"/>
    <w:multiLevelType w:val="hybridMultilevel"/>
    <w:tmpl w:val="A824E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832CF"/>
    <w:multiLevelType w:val="hybridMultilevel"/>
    <w:tmpl w:val="B7C0DCA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F61D79"/>
    <w:multiLevelType w:val="multilevel"/>
    <w:tmpl w:val="4EE621AA"/>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tabs>
          <w:tab w:val="num" w:pos="-74"/>
        </w:tabs>
        <w:ind w:left="-76" w:hanging="284"/>
      </w:pPr>
      <w:rPr>
        <w:rFonts w:ascii="Arial" w:hAnsi="Arial" w:hint="default"/>
        <w:color w:val="auto"/>
        <w:sz w:val="24"/>
      </w:rPr>
    </w:lvl>
    <w:lvl w:ilvl="2">
      <w:start w:val="1"/>
      <w:numFmt w:val="bullet"/>
      <w:lvlText w:val="□"/>
      <w:lvlJc w:val="left"/>
      <w:pPr>
        <w:tabs>
          <w:tab w:val="num" w:pos="204"/>
        </w:tabs>
        <w:ind w:left="207" w:hanging="283"/>
      </w:pPr>
      <w:rPr>
        <w:rFonts w:ascii="Times New Roman" w:hAnsi="Times New Roman" w:cs="Times New Roman" w:hint="default"/>
        <w:color w:val="auto"/>
        <w:sz w:val="20"/>
      </w:rPr>
    </w:lvl>
    <w:lvl w:ilvl="3">
      <w:start w:val="1"/>
      <w:numFmt w:val="bullet"/>
      <w:lvlText w:val=""/>
      <w:lvlJc w:val="left"/>
      <w:pPr>
        <w:ind w:left="567" w:hanging="360"/>
      </w:pPr>
      <w:rPr>
        <w:rFonts w:ascii="Wingdings" w:hAnsi="Wingdings" w:hint="default"/>
        <w:color w:val="002960"/>
        <w:sz w:val="24"/>
      </w:rPr>
    </w:lvl>
    <w:lvl w:ilvl="4">
      <w:start w:val="1"/>
      <w:numFmt w:val="lowerLetter"/>
      <w:lvlText w:val="(%5)"/>
      <w:lvlJc w:val="left"/>
      <w:pPr>
        <w:tabs>
          <w:tab w:val="num" w:pos="1157"/>
        </w:tabs>
        <w:ind w:left="1157" w:hanging="360"/>
      </w:pPr>
      <w:rPr>
        <w:rFonts w:hint="default"/>
      </w:rPr>
    </w:lvl>
    <w:lvl w:ilvl="5">
      <w:start w:val="1"/>
      <w:numFmt w:val="lowerRoman"/>
      <w:lvlText w:val="(%6)"/>
      <w:lvlJc w:val="left"/>
      <w:pPr>
        <w:tabs>
          <w:tab w:val="num" w:pos="1517"/>
        </w:tabs>
        <w:ind w:left="1517" w:hanging="360"/>
      </w:pPr>
      <w:rPr>
        <w:rFonts w:hint="default"/>
      </w:rPr>
    </w:lvl>
    <w:lvl w:ilvl="6">
      <w:start w:val="1"/>
      <w:numFmt w:val="decimal"/>
      <w:lvlText w:val="%7."/>
      <w:lvlJc w:val="left"/>
      <w:pPr>
        <w:tabs>
          <w:tab w:val="num" w:pos="1877"/>
        </w:tabs>
        <w:ind w:left="1877" w:hanging="360"/>
      </w:pPr>
      <w:rPr>
        <w:rFonts w:hint="default"/>
      </w:rPr>
    </w:lvl>
    <w:lvl w:ilvl="7">
      <w:start w:val="1"/>
      <w:numFmt w:val="lowerLetter"/>
      <w:lvlText w:val="%8."/>
      <w:lvlJc w:val="left"/>
      <w:pPr>
        <w:tabs>
          <w:tab w:val="num" w:pos="2237"/>
        </w:tabs>
        <w:ind w:left="2237" w:hanging="360"/>
      </w:pPr>
      <w:rPr>
        <w:rFonts w:hint="default"/>
      </w:rPr>
    </w:lvl>
    <w:lvl w:ilvl="8">
      <w:start w:val="1"/>
      <w:numFmt w:val="lowerRoman"/>
      <w:lvlText w:val="%9."/>
      <w:lvlJc w:val="left"/>
      <w:pPr>
        <w:tabs>
          <w:tab w:val="num" w:pos="2597"/>
        </w:tabs>
        <w:ind w:left="2597" w:hanging="360"/>
      </w:pPr>
      <w:rPr>
        <w:rFonts w:hint="default"/>
      </w:rPr>
    </w:lvl>
  </w:abstractNum>
  <w:abstractNum w:abstractNumId="22" w15:restartNumberingAfterBreak="0">
    <w:nsid w:val="4ED92B2D"/>
    <w:multiLevelType w:val="hybridMultilevel"/>
    <w:tmpl w:val="23E8E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B29AD"/>
    <w:multiLevelType w:val="hybridMultilevel"/>
    <w:tmpl w:val="F9D404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F44CF9"/>
    <w:multiLevelType w:val="hybridMultilevel"/>
    <w:tmpl w:val="95C41DA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7B15CEF"/>
    <w:multiLevelType w:val="hybridMultilevel"/>
    <w:tmpl w:val="D5F01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954BAD"/>
    <w:multiLevelType w:val="hybridMultilevel"/>
    <w:tmpl w:val="ED241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DA33CA"/>
    <w:multiLevelType w:val="hybridMultilevel"/>
    <w:tmpl w:val="4D145F30"/>
    <w:lvl w:ilvl="0" w:tplc="0409000F">
      <w:start w:val="1"/>
      <w:numFmt w:val="decimal"/>
      <w:lvlText w:val="%1."/>
      <w:lvlJc w:val="left"/>
      <w:pPr>
        <w:ind w:left="26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55035"/>
    <w:multiLevelType w:val="hybridMultilevel"/>
    <w:tmpl w:val="9054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A808EB"/>
    <w:multiLevelType w:val="multilevel"/>
    <w:tmpl w:val="A8682142"/>
    <w:lvl w:ilvl="0">
      <w:start w:val="1"/>
      <w:numFmt w:val="bullet"/>
      <w:pStyle w:val="13tableopensquarebullet"/>
      <w:lvlText w:val="■"/>
      <w:lvlJc w:val="left"/>
      <w:pPr>
        <w:tabs>
          <w:tab w:val="num" w:pos="576"/>
        </w:tabs>
        <w:ind w:left="576" w:hanging="288"/>
      </w:pPr>
      <w:rPr>
        <w:rFonts w:ascii="Times New Roman" w:hAnsi="Times New Roman" w:cs="Times New Roman" w:hint="default"/>
        <w:color w:val="002960"/>
        <w:sz w:val="24"/>
      </w:rPr>
    </w:lvl>
    <w:lvl w:ilvl="1">
      <w:start w:val="1"/>
      <w:numFmt w:val="bullet"/>
      <w:pStyle w:val="12tabledash"/>
      <w:lvlText w:val="–"/>
      <w:lvlJc w:val="left"/>
      <w:pPr>
        <w:tabs>
          <w:tab w:val="num" w:pos="641"/>
        </w:tabs>
        <w:ind w:left="639" w:hanging="284"/>
      </w:pPr>
      <w:rPr>
        <w:rFonts w:ascii="Arial" w:hAnsi="Arial" w:hint="default"/>
        <w:color w:val="auto"/>
        <w:sz w:val="26"/>
      </w:rPr>
    </w:lvl>
    <w:lvl w:ilvl="2">
      <w:start w:val="1"/>
      <w:numFmt w:val="bullet"/>
      <w:pStyle w:val="13tableopensquarebullet"/>
      <w:lvlText w:val="□"/>
      <w:lvlJc w:val="left"/>
      <w:pPr>
        <w:tabs>
          <w:tab w:val="num" w:pos="919"/>
        </w:tabs>
        <w:ind w:left="922" w:hanging="283"/>
      </w:pPr>
      <w:rPr>
        <w:rFonts w:ascii="Times New Roman" w:hAnsi="Times New Roman" w:cs="Times New Roman" w:hint="default"/>
        <w:color w:val="auto"/>
        <w:sz w:val="20"/>
      </w:rPr>
    </w:lvl>
    <w:lvl w:ilvl="3">
      <w:start w:val="1"/>
      <w:numFmt w:val="bullet"/>
      <w:pStyle w:val="14tableshortdash"/>
      <w:lvlText w:val="-"/>
      <w:lvlJc w:val="left"/>
      <w:pPr>
        <w:tabs>
          <w:tab w:val="num" w:pos="1208"/>
        </w:tabs>
        <w:ind w:left="1206" w:hanging="284"/>
      </w:pPr>
      <w:rPr>
        <w:rFonts w:ascii="Times New Roman" w:hAnsi="Times New Roman" w:cs="Times New Roman" w:hint="default"/>
        <w:color w:val="auto"/>
        <w:sz w:val="24"/>
      </w:rPr>
    </w:lvl>
    <w:lvl w:ilvl="4">
      <w:start w:val="1"/>
      <w:numFmt w:val="lowerLetter"/>
      <w:lvlText w:val="(%5)"/>
      <w:lvlJc w:val="left"/>
      <w:pPr>
        <w:tabs>
          <w:tab w:val="num" w:pos="1872"/>
        </w:tabs>
        <w:ind w:left="1872" w:hanging="360"/>
      </w:pPr>
      <w:rPr>
        <w:rFonts w:hint="default"/>
      </w:rPr>
    </w:lvl>
    <w:lvl w:ilvl="5">
      <w:start w:val="1"/>
      <w:numFmt w:val="lowerRoman"/>
      <w:lvlText w:val="(%6)"/>
      <w:lvlJc w:val="left"/>
      <w:pPr>
        <w:tabs>
          <w:tab w:val="num" w:pos="2232"/>
        </w:tabs>
        <w:ind w:left="2232" w:hanging="360"/>
      </w:pPr>
      <w:rPr>
        <w:rFonts w:hint="default"/>
      </w:rPr>
    </w:lvl>
    <w:lvl w:ilvl="6">
      <w:start w:val="1"/>
      <w:numFmt w:val="decimal"/>
      <w:lvlText w:val="%7."/>
      <w:lvlJc w:val="left"/>
      <w:pPr>
        <w:tabs>
          <w:tab w:val="num" w:pos="2592"/>
        </w:tabs>
        <w:ind w:left="2592" w:hanging="360"/>
      </w:pPr>
      <w:rPr>
        <w:rFonts w:hint="default"/>
      </w:rPr>
    </w:lvl>
    <w:lvl w:ilvl="7">
      <w:start w:val="1"/>
      <w:numFmt w:val="lowerLetter"/>
      <w:lvlText w:val="%8."/>
      <w:lvlJc w:val="left"/>
      <w:pPr>
        <w:tabs>
          <w:tab w:val="num" w:pos="2952"/>
        </w:tabs>
        <w:ind w:left="2952" w:hanging="360"/>
      </w:pPr>
      <w:rPr>
        <w:rFonts w:hint="default"/>
      </w:rPr>
    </w:lvl>
    <w:lvl w:ilvl="8">
      <w:start w:val="1"/>
      <w:numFmt w:val="lowerRoman"/>
      <w:lvlText w:val="%9."/>
      <w:lvlJc w:val="left"/>
      <w:pPr>
        <w:tabs>
          <w:tab w:val="num" w:pos="3312"/>
        </w:tabs>
        <w:ind w:left="3312" w:hanging="360"/>
      </w:pPr>
      <w:rPr>
        <w:rFonts w:hint="default"/>
      </w:rPr>
    </w:lvl>
  </w:abstractNum>
  <w:abstractNum w:abstractNumId="30" w15:restartNumberingAfterBreak="0">
    <w:nsid w:val="755B76D5"/>
    <w:multiLevelType w:val="multilevel"/>
    <w:tmpl w:val="9AE00D48"/>
    <w:lvl w:ilvl="0">
      <w:start w:val="1"/>
      <w:numFmt w:val="bullet"/>
      <w:pStyle w:val="71exhtbl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72exhtbldash"/>
      <w:lvlText w:val="–"/>
      <w:lvlJc w:val="left"/>
      <w:pPr>
        <w:tabs>
          <w:tab w:val="num" w:pos="646"/>
        </w:tabs>
        <w:ind w:left="644" w:hanging="284"/>
      </w:pPr>
      <w:rPr>
        <w:rFonts w:ascii="Arial" w:hAnsi="Arial" w:hint="default"/>
        <w:color w:val="auto"/>
        <w:sz w:val="24"/>
      </w:rPr>
    </w:lvl>
    <w:lvl w:ilvl="2">
      <w:start w:val="1"/>
      <w:numFmt w:val="bullet"/>
      <w:pStyle w:val="73exhtbldo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74exhtblddo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1" w15:restartNumberingAfterBreak="0">
    <w:nsid w:val="77A66A32"/>
    <w:multiLevelType w:val="multilevel"/>
    <w:tmpl w:val="87C04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3" w15:restartNumberingAfterBreak="0">
    <w:nsid w:val="7DE2169C"/>
    <w:multiLevelType w:val="hybridMultilevel"/>
    <w:tmpl w:val="F01611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67351321">
    <w:abstractNumId w:val="30"/>
  </w:num>
  <w:num w:numId="2" w16cid:durableId="96600858">
    <w:abstractNumId w:val="32"/>
  </w:num>
  <w:num w:numId="3" w16cid:durableId="635642210">
    <w:abstractNumId w:val="29"/>
  </w:num>
  <w:num w:numId="4" w16cid:durableId="261692067">
    <w:abstractNumId w:val="11"/>
  </w:num>
  <w:num w:numId="5" w16cid:durableId="2006929415">
    <w:abstractNumId w:val="0"/>
    <w:lvlOverride w:ilvl="0">
      <w:lvl w:ilvl="0">
        <w:start w:val="1"/>
        <w:numFmt w:val="bullet"/>
        <w:pStyle w:val="11tablesquarebullet"/>
        <w:lvlText w:val="■"/>
        <w:lvlJc w:val="left"/>
        <w:pPr>
          <w:tabs>
            <w:tab w:val="num" w:pos="288"/>
          </w:tabs>
          <w:ind w:left="288" w:hanging="288"/>
        </w:pPr>
        <w:rPr>
          <w:rFonts w:ascii="Times New Roman" w:hAnsi="Times New Roman" w:cs="Times New Roman" w:hint="default"/>
          <w:color w:val="auto"/>
          <w:sz w:val="24"/>
        </w:rPr>
      </w:lvl>
    </w:lvlOverride>
  </w:num>
  <w:num w:numId="6" w16cid:durableId="2106268899">
    <w:abstractNumId w:val="13"/>
  </w:num>
  <w:num w:numId="7" w16cid:durableId="1976788917">
    <w:abstractNumId w:val="6"/>
  </w:num>
  <w:num w:numId="8" w16cid:durableId="1042245191">
    <w:abstractNumId w:val="27"/>
  </w:num>
  <w:num w:numId="9" w16cid:durableId="182942795">
    <w:abstractNumId w:val="4"/>
  </w:num>
  <w:num w:numId="10" w16cid:durableId="453672650">
    <w:abstractNumId w:val="25"/>
  </w:num>
  <w:num w:numId="11" w16cid:durableId="552423325">
    <w:abstractNumId w:val="31"/>
  </w:num>
  <w:num w:numId="12" w16cid:durableId="1471283685">
    <w:abstractNumId w:val="1"/>
  </w:num>
  <w:num w:numId="13" w16cid:durableId="767117733">
    <w:abstractNumId w:val="14"/>
  </w:num>
  <w:num w:numId="14" w16cid:durableId="524371238">
    <w:abstractNumId w:val="17"/>
  </w:num>
  <w:num w:numId="15" w16cid:durableId="1078211949">
    <w:abstractNumId w:val="18"/>
  </w:num>
  <w:num w:numId="16" w16cid:durableId="1330251519">
    <w:abstractNumId w:val="19"/>
  </w:num>
  <w:num w:numId="17" w16cid:durableId="2008315329">
    <w:abstractNumId w:val="22"/>
  </w:num>
  <w:num w:numId="18" w16cid:durableId="941646966">
    <w:abstractNumId w:val="26"/>
  </w:num>
  <w:num w:numId="19" w16cid:durableId="1493790040">
    <w:abstractNumId w:val="10"/>
  </w:num>
  <w:num w:numId="20" w16cid:durableId="796415485">
    <w:abstractNumId w:val="23"/>
  </w:num>
  <w:num w:numId="21" w16cid:durableId="1747651443">
    <w:abstractNumId w:val="7"/>
  </w:num>
  <w:num w:numId="22" w16cid:durableId="786581728">
    <w:abstractNumId w:val="8"/>
  </w:num>
  <w:num w:numId="23" w16cid:durableId="1882980597">
    <w:abstractNumId w:val="28"/>
  </w:num>
  <w:num w:numId="24" w16cid:durableId="103840991">
    <w:abstractNumId w:val="21"/>
  </w:num>
  <w:num w:numId="25" w16cid:durableId="2093236472">
    <w:abstractNumId w:val="2"/>
  </w:num>
  <w:num w:numId="26" w16cid:durableId="1495224119">
    <w:abstractNumId w:val="20"/>
  </w:num>
  <w:num w:numId="27" w16cid:durableId="820149865">
    <w:abstractNumId w:val="9"/>
  </w:num>
  <w:num w:numId="28" w16cid:durableId="1983538387">
    <w:abstractNumId w:val="3"/>
  </w:num>
  <w:num w:numId="29" w16cid:durableId="1973706412">
    <w:abstractNumId w:val="16"/>
  </w:num>
  <w:num w:numId="30" w16cid:durableId="1615861514">
    <w:abstractNumId w:val="24"/>
  </w:num>
  <w:num w:numId="31" w16cid:durableId="226384566">
    <w:abstractNumId w:val="15"/>
  </w:num>
  <w:num w:numId="32" w16cid:durableId="1133594874">
    <w:abstractNumId w:val="33"/>
  </w:num>
  <w:num w:numId="33" w16cid:durableId="41296515">
    <w:abstractNumId w:val="5"/>
  </w:num>
  <w:num w:numId="34" w16cid:durableId="771705662">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McKTableStyle"/>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8E2"/>
    <w:rsid w:val="000041E8"/>
    <w:rsid w:val="000130AC"/>
    <w:rsid w:val="000155E7"/>
    <w:rsid w:val="00017E0C"/>
    <w:rsid w:val="00021770"/>
    <w:rsid w:val="00022636"/>
    <w:rsid w:val="000232A4"/>
    <w:rsid w:val="000238B1"/>
    <w:rsid w:val="000255A0"/>
    <w:rsid w:val="0002661A"/>
    <w:rsid w:val="00036757"/>
    <w:rsid w:val="00037913"/>
    <w:rsid w:val="00042256"/>
    <w:rsid w:val="00051DC9"/>
    <w:rsid w:val="0005314A"/>
    <w:rsid w:val="00053C1F"/>
    <w:rsid w:val="000569D2"/>
    <w:rsid w:val="00061B60"/>
    <w:rsid w:val="0006562D"/>
    <w:rsid w:val="00067735"/>
    <w:rsid w:val="00067A47"/>
    <w:rsid w:val="00070148"/>
    <w:rsid w:val="0007680D"/>
    <w:rsid w:val="00081AB7"/>
    <w:rsid w:val="000838B6"/>
    <w:rsid w:val="00084DD7"/>
    <w:rsid w:val="000855B4"/>
    <w:rsid w:val="0009100A"/>
    <w:rsid w:val="000976D6"/>
    <w:rsid w:val="000A1058"/>
    <w:rsid w:val="000A5741"/>
    <w:rsid w:val="000A5784"/>
    <w:rsid w:val="000A6195"/>
    <w:rsid w:val="000B4D5B"/>
    <w:rsid w:val="000B586D"/>
    <w:rsid w:val="000B5CEF"/>
    <w:rsid w:val="000B76CF"/>
    <w:rsid w:val="000C5FBD"/>
    <w:rsid w:val="000C76B4"/>
    <w:rsid w:val="000D11C9"/>
    <w:rsid w:val="000D3BD9"/>
    <w:rsid w:val="000E011E"/>
    <w:rsid w:val="000E7923"/>
    <w:rsid w:val="000F1382"/>
    <w:rsid w:val="000F2C2F"/>
    <w:rsid w:val="00101D39"/>
    <w:rsid w:val="00102C7F"/>
    <w:rsid w:val="001064E9"/>
    <w:rsid w:val="00107C5B"/>
    <w:rsid w:val="00107EA8"/>
    <w:rsid w:val="0011285F"/>
    <w:rsid w:val="00115C91"/>
    <w:rsid w:val="00125974"/>
    <w:rsid w:val="001324EE"/>
    <w:rsid w:val="00133CC6"/>
    <w:rsid w:val="00133D64"/>
    <w:rsid w:val="00135F16"/>
    <w:rsid w:val="0013729D"/>
    <w:rsid w:val="00151B8A"/>
    <w:rsid w:val="00152326"/>
    <w:rsid w:val="001609B5"/>
    <w:rsid w:val="00161458"/>
    <w:rsid w:val="00163CA5"/>
    <w:rsid w:val="00163DB1"/>
    <w:rsid w:val="00165C93"/>
    <w:rsid w:val="001676B2"/>
    <w:rsid w:val="00177905"/>
    <w:rsid w:val="00182FD7"/>
    <w:rsid w:val="001931A2"/>
    <w:rsid w:val="00193E42"/>
    <w:rsid w:val="00194BAB"/>
    <w:rsid w:val="00197644"/>
    <w:rsid w:val="001A1E55"/>
    <w:rsid w:val="001A2218"/>
    <w:rsid w:val="001A3697"/>
    <w:rsid w:val="001A44A7"/>
    <w:rsid w:val="001B28DE"/>
    <w:rsid w:val="001C06E7"/>
    <w:rsid w:val="001C1C0E"/>
    <w:rsid w:val="001D4656"/>
    <w:rsid w:val="001D4CBB"/>
    <w:rsid w:val="001D4CD6"/>
    <w:rsid w:val="001D6F4E"/>
    <w:rsid w:val="001D7C90"/>
    <w:rsid w:val="001F0AAC"/>
    <w:rsid w:val="001F34CA"/>
    <w:rsid w:val="001F3ED3"/>
    <w:rsid w:val="00205FC4"/>
    <w:rsid w:val="00207812"/>
    <w:rsid w:val="00207E30"/>
    <w:rsid w:val="00212B66"/>
    <w:rsid w:val="00215690"/>
    <w:rsid w:val="0022007A"/>
    <w:rsid w:val="00220628"/>
    <w:rsid w:val="00220C0F"/>
    <w:rsid w:val="002216B7"/>
    <w:rsid w:val="002222DD"/>
    <w:rsid w:val="002227B7"/>
    <w:rsid w:val="00222FBD"/>
    <w:rsid w:val="002251DF"/>
    <w:rsid w:val="00233FF3"/>
    <w:rsid w:val="0023646B"/>
    <w:rsid w:val="002378D7"/>
    <w:rsid w:val="002418B5"/>
    <w:rsid w:val="00242675"/>
    <w:rsid w:val="00242A5A"/>
    <w:rsid w:val="002448AF"/>
    <w:rsid w:val="00245A9F"/>
    <w:rsid w:val="002470C3"/>
    <w:rsid w:val="00251BCF"/>
    <w:rsid w:val="002600CF"/>
    <w:rsid w:val="00273849"/>
    <w:rsid w:val="00273E1B"/>
    <w:rsid w:val="002744B1"/>
    <w:rsid w:val="002750E7"/>
    <w:rsid w:val="002754EB"/>
    <w:rsid w:val="00276391"/>
    <w:rsid w:val="00277950"/>
    <w:rsid w:val="00282C19"/>
    <w:rsid w:val="002840D2"/>
    <w:rsid w:val="00286FAA"/>
    <w:rsid w:val="00297D3C"/>
    <w:rsid w:val="002A69B1"/>
    <w:rsid w:val="002B1D51"/>
    <w:rsid w:val="002B6BE2"/>
    <w:rsid w:val="002C0DCC"/>
    <w:rsid w:val="002C479C"/>
    <w:rsid w:val="002D7FC7"/>
    <w:rsid w:val="002E336A"/>
    <w:rsid w:val="003040B9"/>
    <w:rsid w:val="003048D6"/>
    <w:rsid w:val="00312542"/>
    <w:rsid w:val="003129FC"/>
    <w:rsid w:val="003133CC"/>
    <w:rsid w:val="00316978"/>
    <w:rsid w:val="00321955"/>
    <w:rsid w:val="00321E7A"/>
    <w:rsid w:val="00325E2B"/>
    <w:rsid w:val="00337B4A"/>
    <w:rsid w:val="00340DCD"/>
    <w:rsid w:val="00346D91"/>
    <w:rsid w:val="00353EA1"/>
    <w:rsid w:val="00354DF6"/>
    <w:rsid w:val="00357B59"/>
    <w:rsid w:val="00361754"/>
    <w:rsid w:val="00370A9B"/>
    <w:rsid w:val="003725A3"/>
    <w:rsid w:val="00374C06"/>
    <w:rsid w:val="00376093"/>
    <w:rsid w:val="00376DDC"/>
    <w:rsid w:val="00381D39"/>
    <w:rsid w:val="00382201"/>
    <w:rsid w:val="00384C46"/>
    <w:rsid w:val="0038509B"/>
    <w:rsid w:val="00387DE8"/>
    <w:rsid w:val="003916A2"/>
    <w:rsid w:val="003918FB"/>
    <w:rsid w:val="00391D1F"/>
    <w:rsid w:val="00392488"/>
    <w:rsid w:val="00397D8D"/>
    <w:rsid w:val="003A25A5"/>
    <w:rsid w:val="003A2B64"/>
    <w:rsid w:val="003A4BB7"/>
    <w:rsid w:val="003C09E4"/>
    <w:rsid w:val="003C449A"/>
    <w:rsid w:val="003C5F42"/>
    <w:rsid w:val="003D328C"/>
    <w:rsid w:val="003D4A4C"/>
    <w:rsid w:val="003D77C8"/>
    <w:rsid w:val="003E33FE"/>
    <w:rsid w:val="003E5BE9"/>
    <w:rsid w:val="003F180D"/>
    <w:rsid w:val="003F3677"/>
    <w:rsid w:val="003F607F"/>
    <w:rsid w:val="004014EF"/>
    <w:rsid w:val="00410988"/>
    <w:rsid w:val="00412816"/>
    <w:rsid w:val="004128AC"/>
    <w:rsid w:val="00415EA3"/>
    <w:rsid w:val="00422C28"/>
    <w:rsid w:val="00426B7C"/>
    <w:rsid w:val="00427392"/>
    <w:rsid w:val="004371A3"/>
    <w:rsid w:val="00446F5D"/>
    <w:rsid w:val="0045008B"/>
    <w:rsid w:val="00451C60"/>
    <w:rsid w:val="0045350D"/>
    <w:rsid w:val="00456C17"/>
    <w:rsid w:val="00460AEE"/>
    <w:rsid w:val="004617D5"/>
    <w:rsid w:val="0047303C"/>
    <w:rsid w:val="004822FE"/>
    <w:rsid w:val="0048502A"/>
    <w:rsid w:val="00486FF5"/>
    <w:rsid w:val="00491D16"/>
    <w:rsid w:val="004A22AB"/>
    <w:rsid w:val="004A7EAA"/>
    <w:rsid w:val="004B0D3B"/>
    <w:rsid w:val="004B5357"/>
    <w:rsid w:val="004C1B19"/>
    <w:rsid w:val="004D38EB"/>
    <w:rsid w:val="004E6DF8"/>
    <w:rsid w:val="004E783B"/>
    <w:rsid w:val="004F1884"/>
    <w:rsid w:val="004F23B2"/>
    <w:rsid w:val="004F7BB5"/>
    <w:rsid w:val="0050410C"/>
    <w:rsid w:val="0050447C"/>
    <w:rsid w:val="00504D3E"/>
    <w:rsid w:val="00507E04"/>
    <w:rsid w:val="00517A87"/>
    <w:rsid w:val="00527442"/>
    <w:rsid w:val="00527F1C"/>
    <w:rsid w:val="00531CEC"/>
    <w:rsid w:val="00540186"/>
    <w:rsid w:val="005406CD"/>
    <w:rsid w:val="00541A63"/>
    <w:rsid w:val="00543C5A"/>
    <w:rsid w:val="005550F4"/>
    <w:rsid w:val="00557463"/>
    <w:rsid w:val="0056699E"/>
    <w:rsid w:val="00567353"/>
    <w:rsid w:val="00573D3A"/>
    <w:rsid w:val="0057627D"/>
    <w:rsid w:val="00580A53"/>
    <w:rsid w:val="00581501"/>
    <w:rsid w:val="00583312"/>
    <w:rsid w:val="005859FE"/>
    <w:rsid w:val="00585DC7"/>
    <w:rsid w:val="00586CB8"/>
    <w:rsid w:val="00592260"/>
    <w:rsid w:val="00592B81"/>
    <w:rsid w:val="005931BD"/>
    <w:rsid w:val="00593602"/>
    <w:rsid w:val="005A0447"/>
    <w:rsid w:val="005A568F"/>
    <w:rsid w:val="005A72C6"/>
    <w:rsid w:val="005B2499"/>
    <w:rsid w:val="005B4C19"/>
    <w:rsid w:val="005C3A5D"/>
    <w:rsid w:val="005C3C90"/>
    <w:rsid w:val="005C3D40"/>
    <w:rsid w:val="005C3D4F"/>
    <w:rsid w:val="005D62A2"/>
    <w:rsid w:val="005E1862"/>
    <w:rsid w:val="005E1FF5"/>
    <w:rsid w:val="005F3012"/>
    <w:rsid w:val="005F31E5"/>
    <w:rsid w:val="005F74B1"/>
    <w:rsid w:val="0062249D"/>
    <w:rsid w:val="00622EEF"/>
    <w:rsid w:val="006230E3"/>
    <w:rsid w:val="0062421C"/>
    <w:rsid w:val="00632599"/>
    <w:rsid w:val="00634BB6"/>
    <w:rsid w:val="006375A5"/>
    <w:rsid w:val="0064220B"/>
    <w:rsid w:val="00645A17"/>
    <w:rsid w:val="00647024"/>
    <w:rsid w:val="00650331"/>
    <w:rsid w:val="00650AA2"/>
    <w:rsid w:val="00651EB3"/>
    <w:rsid w:val="00652DBE"/>
    <w:rsid w:val="0065332A"/>
    <w:rsid w:val="00656E50"/>
    <w:rsid w:val="00656ED2"/>
    <w:rsid w:val="00667FBA"/>
    <w:rsid w:val="006700BE"/>
    <w:rsid w:val="0067050B"/>
    <w:rsid w:val="006767FA"/>
    <w:rsid w:val="00686FA5"/>
    <w:rsid w:val="0069218C"/>
    <w:rsid w:val="00694A09"/>
    <w:rsid w:val="00694FE3"/>
    <w:rsid w:val="006A6AB2"/>
    <w:rsid w:val="006B030A"/>
    <w:rsid w:val="006B0CBC"/>
    <w:rsid w:val="006C20EF"/>
    <w:rsid w:val="006C2725"/>
    <w:rsid w:val="006C6D76"/>
    <w:rsid w:val="006C7B8E"/>
    <w:rsid w:val="006D24E0"/>
    <w:rsid w:val="006D341D"/>
    <w:rsid w:val="006D77CB"/>
    <w:rsid w:val="006E5462"/>
    <w:rsid w:val="006F2BA3"/>
    <w:rsid w:val="006F513A"/>
    <w:rsid w:val="00701C19"/>
    <w:rsid w:val="00702F6F"/>
    <w:rsid w:val="0070505A"/>
    <w:rsid w:val="0070521A"/>
    <w:rsid w:val="0071196A"/>
    <w:rsid w:val="00716F62"/>
    <w:rsid w:val="0072248B"/>
    <w:rsid w:val="0072425C"/>
    <w:rsid w:val="00732028"/>
    <w:rsid w:val="007334F5"/>
    <w:rsid w:val="00733B46"/>
    <w:rsid w:val="00742EE2"/>
    <w:rsid w:val="00746A6D"/>
    <w:rsid w:val="007538B9"/>
    <w:rsid w:val="00754166"/>
    <w:rsid w:val="007557AE"/>
    <w:rsid w:val="007707E1"/>
    <w:rsid w:val="007715B7"/>
    <w:rsid w:val="00775D5B"/>
    <w:rsid w:val="0078725B"/>
    <w:rsid w:val="00791564"/>
    <w:rsid w:val="00793F71"/>
    <w:rsid w:val="007971C9"/>
    <w:rsid w:val="007A1173"/>
    <w:rsid w:val="007A232A"/>
    <w:rsid w:val="007A53BA"/>
    <w:rsid w:val="007A6010"/>
    <w:rsid w:val="007A716A"/>
    <w:rsid w:val="007B726F"/>
    <w:rsid w:val="007C6211"/>
    <w:rsid w:val="007D4BD8"/>
    <w:rsid w:val="007D6D94"/>
    <w:rsid w:val="007E4541"/>
    <w:rsid w:val="007E552B"/>
    <w:rsid w:val="007F29C8"/>
    <w:rsid w:val="007F4064"/>
    <w:rsid w:val="00805151"/>
    <w:rsid w:val="008058C2"/>
    <w:rsid w:val="00805DB6"/>
    <w:rsid w:val="00810A87"/>
    <w:rsid w:val="00811193"/>
    <w:rsid w:val="00812EF9"/>
    <w:rsid w:val="008156EC"/>
    <w:rsid w:val="008166F7"/>
    <w:rsid w:val="00817A2B"/>
    <w:rsid w:val="00821554"/>
    <w:rsid w:val="00824585"/>
    <w:rsid w:val="008247AD"/>
    <w:rsid w:val="00827F2E"/>
    <w:rsid w:val="00830487"/>
    <w:rsid w:val="00833010"/>
    <w:rsid w:val="00833DCE"/>
    <w:rsid w:val="00837880"/>
    <w:rsid w:val="00837CEC"/>
    <w:rsid w:val="008408F9"/>
    <w:rsid w:val="008421EB"/>
    <w:rsid w:val="008437E3"/>
    <w:rsid w:val="00844203"/>
    <w:rsid w:val="0084486B"/>
    <w:rsid w:val="00846620"/>
    <w:rsid w:val="00847B63"/>
    <w:rsid w:val="0085114C"/>
    <w:rsid w:val="008537D9"/>
    <w:rsid w:val="00855822"/>
    <w:rsid w:val="00856E58"/>
    <w:rsid w:val="00857A84"/>
    <w:rsid w:val="00857E7F"/>
    <w:rsid w:val="00865974"/>
    <w:rsid w:val="00865C01"/>
    <w:rsid w:val="00870EFC"/>
    <w:rsid w:val="00873F89"/>
    <w:rsid w:val="008742C5"/>
    <w:rsid w:val="00883C5F"/>
    <w:rsid w:val="0088490D"/>
    <w:rsid w:val="00893093"/>
    <w:rsid w:val="00894027"/>
    <w:rsid w:val="008A125E"/>
    <w:rsid w:val="008A4F34"/>
    <w:rsid w:val="008A63A7"/>
    <w:rsid w:val="008B3919"/>
    <w:rsid w:val="008B5470"/>
    <w:rsid w:val="008C3E12"/>
    <w:rsid w:val="008C45B1"/>
    <w:rsid w:val="008C5C9C"/>
    <w:rsid w:val="008C6919"/>
    <w:rsid w:val="008D0291"/>
    <w:rsid w:val="008D2C13"/>
    <w:rsid w:val="008E3A8C"/>
    <w:rsid w:val="008E450F"/>
    <w:rsid w:val="008E6099"/>
    <w:rsid w:val="008F0879"/>
    <w:rsid w:val="0090088E"/>
    <w:rsid w:val="00901C13"/>
    <w:rsid w:val="00901CDB"/>
    <w:rsid w:val="00904614"/>
    <w:rsid w:val="009100E6"/>
    <w:rsid w:val="00910148"/>
    <w:rsid w:val="009111BC"/>
    <w:rsid w:val="009114EE"/>
    <w:rsid w:val="00912775"/>
    <w:rsid w:val="009150CC"/>
    <w:rsid w:val="009163FD"/>
    <w:rsid w:val="00916FAC"/>
    <w:rsid w:val="0092079B"/>
    <w:rsid w:val="00921435"/>
    <w:rsid w:val="009218A3"/>
    <w:rsid w:val="00921AF3"/>
    <w:rsid w:val="00923BF0"/>
    <w:rsid w:val="0093062C"/>
    <w:rsid w:val="00930837"/>
    <w:rsid w:val="0093207A"/>
    <w:rsid w:val="0093449B"/>
    <w:rsid w:val="009358CE"/>
    <w:rsid w:val="00940274"/>
    <w:rsid w:val="00940F29"/>
    <w:rsid w:val="00941551"/>
    <w:rsid w:val="00942337"/>
    <w:rsid w:val="00946B63"/>
    <w:rsid w:val="009514F1"/>
    <w:rsid w:val="009521B2"/>
    <w:rsid w:val="00953EA5"/>
    <w:rsid w:val="009544DA"/>
    <w:rsid w:val="00960AB8"/>
    <w:rsid w:val="009612E8"/>
    <w:rsid w:val="00963127"/>
    <w:rsid w:val="00964517"/>
    <w:rsid w:val="00980D7B"/>
    <w:rsid w:val="0098356E"/>
    <w:rsid w:val="009856C9"/>
    <w:rsid w:val="009909F8"/>
    <w:rsid w:val="0099530C"/>
    <w:rsid w:val="009A22F0"/>
    <w:rsid w:val="009B0EBE"/>
    <w:rsid w:val="009B2FCA"/>
    <w:rsid w:val="009B366C"/>
    <w:rsid w:val="009B3C41"/>
    <w:rsid w:val="009B53F7"/>
    <w:rsid w:val="009B5852"/>
    <w:rsid w:val="009C1EC0"/>
    <w:rsid w:val="009C67D8"/>
    <w:rsid w:val="009C7B37"/>
    <w:rsid w:val="009D0D12"/>
    <w:rsid w:val="009D3D54"/>
    <w:rsid w:val="009D7ECE"/>
    <w:rsid w:val="009E0C6E"/>
    <w:rsid w:val="009E6A28"/>
    <w:rsid w:val="009E7420"/>
    <w:rsid w:val="00A00704"/>
    <w:rsid w:val="00A0091A"/>
    <w:rsid w:val="00A009A1"/>
    <w:rsid w:val="00A041BA"/>
    <w:rsid w:val="00A06BEC"/>
    <w:rsid w:val="00A07D74"/>
    <w:rsid w:val="00A113AD"/>
    <w:rsid w:val="00A138E2"/>
    <w:rsid w:val="00A14DD0"/>
    <w:rsid w:val="00A16E0D"/>
    <w:rsid w:val="00A22DB8"/>
    <w:rsid w:val="00A25257"/>
    <w:rsid w:val="00A2545E"/>
    <w:rsid w:val="00A25FB4"/>
    <w:rsid w:val="00A305B5"/>
    <w:rsid w:val="00A31565"/>
    <w:rsid w:val="00A33FD6"/>
    <w:rsid w:val="00A35C42"/>
    <w:rsid w:val="00A376AF"/>
    <w:rsid w:val="00A4538B"/>
    <w:rsid w:val="00A4725F"/>
    <w:rsid w:val="00A50DA3"/>
    <w:rsid w:val="00A514FF"/>
    <w:rsid w:val="00A53B9D"/>
    <w:rsid w:val="00A57B70"/>
    <w:rsid w:val="00A66DBF"/>
    <w:rsid w:val="00A739DC"/>
    <w:rsid w:val="00A75858"/>
    <w:rsid w:val="00A814A3"/>
    <w:rsid w:val="00A81F11"/>
    <w:rsid w:val="00A852D8"/>
    <w:rsid w:val="00A860DC"/>
    <w:rsid w:val="00A92366"/>
    <w:rsid w:val="00AA0772"/>
    <w:rsid w:val="00AB0507"/>
    <w:rsid w:val="00AC2D1B"/>
    <w:rsid w:val="00AC3BA8"/>
    <w:rsid w:val="00AD36F9"/>
    <w:rsid w:val="00AD4C13"/>
    <w:rsid w:val="00AE4CB1"/>
    <w:rsid w:val="00AE576A"/>
    <w:rsid w:val="00B00268"/>
    <w:rsid w:val="00B00EF8"/>
    <w:rsid w:val="00B06DFB"/>
    <w:rsid w:val="00B178A2"/>
    <w:rsid w:val="00B23D54"/>
    <w:rsid w:val="00B30621"/>
    <w:rsid w:val="00B43AA5"/>
    <w:rsid w:val="00B46BA3"/>
    <w:rsid w:val="00B51F61"/>
    <w:rsid w:val="00B52C65"/>
    <w:rsid w:val="00B5368A"/>
    <w:rsid w:val="00B60103"/>
    <w:rsid w:val="00B81F49"/>
    <w:rsid w:val="00B829A4"/>
    <w:rsid w:val="00B95E8A"/>
    <w:rsid w:val="00B966F5"/>
    <w:rsid w:val="00B97562"/>
    <w:rsid w:val="00BA419B"/>
    <w:rsid w:val="00BA4BA7"/>
    <w:rsid w:val="00BA6281"/>
    <w:rsid w:val="00BB2DBF"/>
    <w:rsid w:val="00BB5A94"/>
    <w:rsid w:val="00BB69DF"/>
    <w:rsid w:val="00BC371A"/>
    <w:rsid w:val="00BD0227"/>
    <w:rsid w:val="00BD6758"/>
    <w:rsid w:val="00BE2C01"/>
    <w:rsid w:val="00BE55ED"/>
    <w:rsid w:val="00BE798A"/>
    <w:rsid w:val="00BF2359"/>
    <w:rsid w:val="00BF304E"/>
    <w:rsid w:val="00BF3B3C"/>
    <w:rsid w:val="00C06D9F"/>
    <w:rsid w:val="00C11324"/>
    <w:rsid w:val="00C11E8E"/>
    <w:rsid w:val="00C17AFC"/>
    <w:rsid w:val="00C25617"/>
    <w:rsid w:val="00C33DF6"/>
    <w:rsid w:val="00C349A1"/>
    <w:rsid w:val="00C35FBC"/>
    <w:rsid w:val="00C424BE"/>
    <w:rsid w:val="00C43429"/>
    <w:rsid w:val="00C44F2A"/>
    <w:rsid w:val="00C52975"/>
    <w:rsid w:val="00C56346"/>
    <w:rsid w:val="00C57208"/>
    <w:rsid w:val="00C60011"/>
    <w:rsid w:val="00C61A1E"/>
    <w:rsid w:val="00C631AC"/>
    <w:rsid w:val="00C641C8"/>
    <w:rsid w:val="00C64462"/>
    <w:rsid w:val="00C64CCE"/>
    <w:rsid w:val="00C713B9"/>
    <w:rsid w:val="00C82FE5"/>
    <w:rsid w:val="00C83145"/>
    <w:rsid w:val="00C84488"/>
    <w:rsid w:val="00C8489E"/>
    <w:rsid w:val="00C86EDE"/>
    <w:rsid w:val="00C872BC"/>
    <w:rsid w:val="00C91657"/>
    <w:rsid w:val="00C91ACF"/>
    <w:rsid w:val="00C93BEB"/>
    <w:rsid w:val="00C94E88"/>
    <w:rsid w:val="00CA2FCA"/>
    <w:rsid w:val="00CA35A8"/>
    <w:rsid w:val="00CA628B"/>
    <w:rsid w:val="00CA73AA"/>
    <w:rsid w:val="00CB1359"/>
    <w:rsid w:val="00CB4D15"/>
    <w:rsid w:val="00CC2ED7"/>
    <w:rsid w:val="00CC3BCD"/>
    <w:rsid w:val="00CD37C8"/>
    <w:rsid w:val="00CD73FA"/>
    <w:rsid w:val="00CE5B71"/>
    <w:rsid w:val="00CF041F"/>
    <w:rsid w:val="00CF4A35"/>
    <w:rsid w:val="00D04278"/>
    <w:rsid w:val="00D115F3"/>
    <w:rsid w:val="00D14E7E"/>
    <w:rsid w:val="00D1715D"/>
    <w:rsid w:val="00D225FD"/>
    <w:rsid w:val="00D32AA9"/>
    <w:rsid w:val="00D32D82"/>
    <w:rsid w:val="00D32E49"/>
    <w:rsid w:val="00D36F25"/>
    <w:rsid w:val="00D44CF6"/>
    <w:rsid w:val="00D4545E"/>
    <w:rsid w:val="00D548AB"/>
    <w:rsid w:val="00D55C6D"/>
    <w:rsid w:val="00D64718"/>
    <w:rsid w:val="00D66190"/>
    <w:rsid w:val="00D728E2"/>
    <w:rsid w:val="00D74444"/>
    <w:rsid w:val="00D94B89"/>
    <w:rsid w:val="00D9668A"/>
    <w:rsid w:val="00D9763D"/>
    <w:rsid w:val="00D97751"/>
    <w:rsid w:val="00DA792C"/>
    <w:rsid w:val="00DB1421"/>
    <w:rsid w:val="00DB72BE"/>
    <w:rsid w:val="00DC0A37"/>
    <w:rsid w:val="00DC49D4"/>
    <w:rsid w:val="00DD42A1"/>
    <w:rsid w:val="00DD7A93"/>
    <w:rsid w:val="00DE3C38"/>
    <w:rsid w:val="00DE7ECE"/>
    <w:rsid w:val="00DF0D15"/>
    <w:rsid w:val="00DF1DD6"/>
    <w:rsid w:val="00DF28AA"/>
    <w:rsid w:val="00DF4EA3"/>
    <w:rsid w:val="00DF7D0B"/>
    <w:rsid w:val="00E02C7F"/>
    <w:rsid w:val="00E06FEE"/>
    <w:rsid w:val="00E110D0"/>
    <w:rsid w:val="00E11487"/>
    <w:rsid w:val="00E123F9"/>
    <w:rsid w:val="00E15338"/>
    <w:rsid w:val="00E1534B"/>
    <w:rsid w:val="00E21597"/>
    <w:rsid w:val="00E22049"/>
    <w:rsid w:val="00E229AE"/>
    <w:rsid w:val="00E22A2D"/>
    <w:rsid w:val="00E244F4"/>
    <w:rsid w:val="00E27506"/>
    <w:rsid w:val="00E33081"/>
    <w:rsid w:val="00E330E7"/>
    <w:rsid w:val="00E41B03"/>
    <w:rsid w:val="00E41F59"/>
    <w:rsid w:val="00E4465A"/>
    <w:rsid w:val="00E45EDA"/>
    <w:rsid w:val="00E54181"/>
    <w:rsid w:val="00E57885"/>
    <w:rsid w:val="00E57EF9"/>
    <w:rsid w:val="00E61771"/>
    <w:rsid w:val="00E713B0"/>
    <w:rsid w:val="00E72447"/>
    <w:rsid w:val="00E72949"/>
    <w:rsid w:val="00E74427"/>
    <w:rsid w:val="00E85C53"/>
    <w:rsid w:val="00E8691B"/>
    <w:rsid w:val="00E87D93"/>
    <w:rsid w:val="00E9055E"/>
    <w:rsid w:val="00E956F5"/>
    <w:rsid w:val="00EA2299"/>
    <w:rsid w:val="00EA4A9D"/>
    <w:rsid w:val="00EC0692"/>
    <w:rsid w:val="00EC149E"/>
    <w:rsid w:val="00EC4342"/>
    <w:rsid w:val="00ED16D1"/>
    <w:rsid w:val="00ED3E56"/>
    <w:rsid w:val="00ED4AB8"/>
    <w:rsid w:val="00EE5534"/>
    <w:rsid w:val="00EF0389"/>
    <w:rsid w:val="00EF2716"/>
    <w:rsid w:val="00F05591"/>
    <w:rsid w:val="00F079DE"/>
    <w:rsid w:val="00F10E6F"/>
    <w:rsid w:val="00F112E2"/>
    <w:rsid w:val="00F27F2F"/>
    <w:rsid w:val="00F315FF"/>
    <w:rsid w:val="00F3298D"/>
    <w:rsid w:val="00F33264"/>
    <w:rsid w:val="00F3379E"/>
    <w:rsid w:val="00F3694E"/>
    <w:rsid w:val="00F376BC"/>
    <w:rsid w:val="00F421E1"/>
    <w:rsid w:val="00F43E3A"/>
    <w:rsid w:val="00F472A0"/>
    <w:rsid w:val="00F52877"/>
    <w:rsid w:val="00F53236"/>
    <w:rsid w:val="00F63617"/>
    <w:rsid w:val="00F6564B"/>
    <w:rsid w:val="00F71ABF"/>
    <w:rsid w:val="00F80A22"/>
    <w:rsid w:val="00F80FF5"/>
    <w:rsid w:val="00F83E8B"/>
    <w:rsid w:val="00F84363"/>
    <w:rsid w:val="00F84E3F"/>
    <w:rsid w:val="00F93B70"/>
    <w:rsid w:val="00F93D48"/>
    <w:rsid w:val="00FA1CD6"/>
    <w:rsid w:val="00FA5512"/>
    <w:rsid w:val="00FB1716"/>
    <w:rsid w:val="00FB1B3C"/>
    <w:rsid w:val="00FB2A3B"/>
    <w:rsid w:val="00FB3BBC"/>
    <w:rsid w:val="00FB6C11"/>
    <w:rsid w:val="00FB726B"/>
    <w:rsid w:val="00FC0FCE"/>
    <w:rsid w:val="00FC66CA"/>
    <w:rsid w:val="00FD44E6"/>
    <w:rsid w:val="00FD70FB"/>
    <w:rsid w:val="00FE0574"/>
    <w:rsid w:val="00FE4554"/>
    <w:rsid w:val="00FE678C"/>
    <w:rsid w:val="00FE71A2"/>
    <w:rsid w:val="00FE7209"/>
    <w:rsid w:val="00FE7F20"/>
    <w:rsid w:val="00FF5984"/>
    <w:rsid w:val="00FF641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E030432"/>
  <w15:docId w15:val="{65E9E82A-7416-6343-92E0-C5230C34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uiPriority="99"/>
    <w:lsdException w:name="Body Text Indent 3" w:uiPriority="99"/>
    <w:lsdException w:name="Block Text" w:uiPriority="99"/>
    <w:lsdException w:name="Hyperlink" w:uiPriority="99"/>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490D"/>
    <w:rPr>
      <w:rFonts w:eastAsia="Times New Roman"/>
      <w:sz w:val="24"/>
      <w:szCs w:val="24"/>
    </w:rPr>
  </w:style>
  <w:style w:type="paragraph" w:styleId="Heading1">
    <w:name w:val="heading 1"/>
    <w:basedOn w:val="32chaptertitle"/>
    <w:next w:val="Normal"/>
    <w:link w:val="Heading1Char"/>
    <w:uiPriority w:val="9"/>
    <w:unhideWhenUsed/>
    <w:qFormat/>
    <w:rsid w:val="00A138E2"/>
  </w:style>
  <w:style w:type="paragraph" w:styleId="Heading2">
    <w:name w:val="heading 2"/>
    <w:basedOn w:val="20major"/>
    <w:next w:val="Normal"/>
    <w:link w:val="Heading2Char"/>
    <w:unhideWhenUsed/>
    <w:rsid w:val="00A138E2"/>
  </w:style>
  <w:style w:type="paragraph" w:styleId="Heading3">
    <w:name w:val="heading 3"/>
    <w:basedOn w:val="21minor"/>
    <w:next w:val="Normal"/>
    <w:link w:val="Heading3Char"/>
    <w:unhideWhenUsed/>
    <w:rsid w:val="00A138E2"/>
  </w:style>
  <w:style w:type="paragraph" w:styleId="Heading4">
    <w:name w:val="heading 4"/>
    <w:basedOn w:val="Normal"/>
    <w:next w:val="Normal"/>
    <w:link w:val="Heading4Char"/>
    <w:uiPriority w:val="9"/>
    <w:unhideWhenUsed/>
    <w:qFormat/>
    <w:rsid w:val="00A138E2"/>
    <w:pPr>
      <w:spacing w:before="24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A138E2"/>
    <w:pPr>
      <w:spacing w:before="200"/>
      <w:ind w:left="1008" w:hanging="432"/>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A138E2"/>
    <w:pPr>
      <w:ind w:left="1152" w:hanging="432"/>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A138E2"/>
    <w:pPr>
      <w:ind w:left="1296" w:hanging="288"/>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A138E2"/>
    <w:pPr>
      <w:ind w:left="1440" w:hanging="432"/>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A138E2"/>
    <w:pPr>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subtitle">
    <w:name w:val="31 subtitle"/>
    <w:basedOn w:val="Normal"/>
    <w:next w:val="Normal"/>
    <w:rsid w:val="00A138E2"/>
    <w:pPr>
      <w:spacing w:after="360"/>
      <w:ind w:right="3600"/>
    </w:pPr>
    <w:rPr>
      <w:rFonts w:ascii="Arial" w:hAnsi="Arial"/>
    </w:rPr>
  </w:style>
  <w:style w:type="paragraph" w:customStyle="1" w:styleId="40address">
    <w:name w:val="40 address"/>
    <w:basedOn w:val="Normal"/>
    <w:rsid w:val="00A138E2"/>
  </w:style>
  <w:style w:type="paragraph" w:customStyle="1" w:styleId="39restrictivenote">
    <w:name w:val="39 restrictive note"/>
    <w:basedOn w:val="Normal"/>
    <w:next w:val="Normal"/>
    <w:rsid w:val="00A138E2"/>
    <w:rPr>
      <w:rFonts w:ascii="Arial" w:hAnsi="Arial"/>
      <w:caps/>
      <w:sz w:val="20"/>
    </w:rPr>
  </w:style>
  <w:style w:type="paragraph" w:customStyle="1" w:styleId="86exhmeasure">
    <w:name w:val="86 exh measure"/>
    <w:basedOn w:val="60exhnormal"/>
    <w:next w:val="60exhnormal"/>
    <w:rsid w:val="00CC2ED7"/>
    <w:rPr>
      <w:color w:val="999999"/>
      <w:sz w:val="18"/>
    </w:rPr>
  </w:style>
  <w:style w:type="paragraph" w:customStyle="1" w:styleId="32chaptertitle">
    <w:name w:val="32 chapter title"/>
    <w:basedOn w:val="Normal"/>
    <w:next w:val="Normal"/>
    <w:uiPriority w:val="12"/>
    <w:qFormat/>
    <w:rsid w:val="00A138E2"/>
    <w:pPr>
      <w:pageBreakBefore/>
      <w:spacing w:after="300"/>
      <w:ind w:left="562" w:right="1080" w:hanging="562"/>
      <w:outlineLvl w:val="0"/>
    </w:pPr>
    <w:rPr>
      <w:rFonts w:ascii="Arial" w:hAnsi="Arial"/>
      <w:sz w:val="44"/>
    </w:rPr>
  </w:style>
  <w:style w:type="paragraph" w:customStyle="1" w:styleId="20major">
    <w:name w:val="20 major"/>
    <w:basedOn w:val="Normal"/>
    <w:next w:val="Normal"/>
    <w:uiPriority w:val="1"/>
    <w:qFormat/>
    <w:rsid w:val="00A138E2"/>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A138E2"/>
    <w:pPr>
      <w:keepNext/>
      <w:spacing w:before="420" w:after="120"/>
      <w:ind w:right="360"/>
      <w:outlineLvl w:val="2"/>
    </w:pPr>
    <w:rPr>
      <w:rFonts w:ascii="Arial" w:hAnsi="Arial"/>
      <w:b/>
    </w:rPr>
  </w:style>
  <w:style w:type="paragraph" w:customStyle="1" w:styleId="60exhnormal">
    <w:name w:val="60 exh normal"/>
    <w:basedOn w:val="Normal"/>
    <w:rsid w:val="00A138E2"/>
    <w:pPr>
      <w:spacing w:before="200"/>
    </w:pPr>
    <w:rPr>
      <w:rFonts w:ascii="Arial" w:hAnsi="Arial"/>
      <w:caps/>
      <w:sz w:val="22"/>
    </w:rPr>
  </w:style>
  <w:style w:type="paragraph" w:customStyle="1" w:styleId="01squarebullet">
    <w:name w:val="01 square bullet"/>
    <w:basedOn w:val="Normal"/>
    <w:uiPriority w:val="3"/>
    <w:qFormat/>
    <w:rsid w:val="00A138E2"/>
    <w:pPr>
      <w:numPr>
        <w:numId w:val="4"/>
      </w:numPr>
      <w:spacing w:before="120"/>
      <w:ind w:right="142"/>
    </w:pPr>
  </w:style>
  <w:style w:type="paragraph" w:customStyle="1" w:styleId="02dash">
    <w:name w:val="02 dash"/>
    <w:basedOn w:val="01squarebullet"/>
    <w:uiPriority w:val="4"/>
    <w:qFormat/>
    <w:rsid w:val="00A138E2"/>
    <w:pPr>
      <w:numPr>
        <w:ilvl w:val="1"/>
      </w:numPr>
    </w:pPr>
  </w:style>
  <w:style w:type="paragraph" w:customStyle="1" w:styleId="03opensquarebullet">
    <w:name w:val="03 open square bullet"/>
    <w:basedOn w:val="02dash"/>
    <w:uiPriority w:val="5"/>
    <w:qFormat/>
    <w:rsid w:val="00A138E2"/>
    <w:pPr>
      <w:numPr>
        <w:ilvl w:val="2"/>
      </w:numPr>
    </w:pPr>
  </w:style>
  <w:style w:type="paragraph" w:customStyle="1" w:styleId="04shortdash">
    <w:name w:val="04 short dash"/>
    <w:basedOn w:val="03opensquarebullet"/>
    <w:uiPriority w:val="6"/>
    <w:qFormat/>
    <w:rsid w:val="00A138E2"/>
    <w:pPr>
      <w:numPr>
        <w:ilvl w:val="3"/>
      </w:numPr>
    </w:pPr>
  </w:style>
  <w:style w:type="paragraph" w:customStyle="1" w:styleId="05number1">
    <w:name w:val="05 number/1"/>
    <w:basedOn w:val="Normal"/>
    <w:uiPriority w:val="7"/>
    <w:qFormat/>
    <w:rsid w:val="00A138E2"/>
    <w:pPr>
      <w:numPr>
        <w:numId w:val="2"/>
      </w:numPr>
      <w:spacing w:before="120"/>
    </w:pPr>
  </w:style>
  <w:style w:type="paragraph" w:customStyle="1" w:styleId="06letter2">
    <w:name w:val="06 letter/2"/>
    <w:basedOn w:val="Normal"/>
    <w:uiPriority w:val="8"/>
    <w:qFormat/>
    <w:rsid w:val="00A138E2"/>
    <w:pPr>
      <w:numPr>
        <w:ilvl w:val="1"/>
        <w:numId w:val="2"/>
      </w:numPr>
      <w:spacing w:before="120"/>
      <w:ind w:left="648" w:hanging="288"/>
    </w:pPr>
  </w:style>
  <w:style w:type="paragraph" w:customStyle="1" w:styleId="07number3">
    <w:name w:val="07 number/3"/>
    <w:basedOn w:val="Normal"/>
    <w:uiPriority w:val="9"/>
    <w:qFormat/>
    <w:rsid w:val="00A138E2"/>
    <w:pPr>
      <w:numPr>
        <w:ilvl w:val="2"/>
        <w:numId w:val="2"/>
      </w:numPr>
      <w:spacing w:before="120"/>
      <w:ind w:left="922" w:hanging="274"/>
    </w:pPr>
  </w:style>
  <w:style w:type="paragraph" w:customStyle="1" w:styleId="08letter4">
    <w:name w:val="08 letter/4"/>
    <w:basedOn w:val="Normal"/>
    <w:uiPriority w:val="10"/>
    <w:qFormat/>
    <w:rsid w:val="00A138E2"/>
    <w:pPr>
      <w:numPr>
        <w:ilvl w:val="3"/>
        <w:numId w:val="2"/>
      </w:numPr>
      <w:spacing w:before="120"/>
      <w:ind w:left="1210" w:hanging="288"/>
    </w:pPr>
  </w:style>
  <w:style w:type="paragraph" w:customStyle="1" w:styleId="10tablenormal">
    <w:name w:val="10 table normal"/>
    <w:basedOn w:val="Normal"/>
    <w:rsid w:val="00A138E2"/>
    <w:pPr>
      <w:spacing w:before="120"/>
      <w:ind w:right="142"/>
    </w:pPr>
  </w:style>
  <w:style w:type="paragraph" w:customStyle="1" w:styleId="11tablesquarebullet">
    <w:name w:val="11 table square bullet"/>
    <w:basedOn w:val="10tablenormal"/>
    <w:rsid w:val="00CC2ED7"/>
    <w:pPr>
      <w:numPr>
        <w:numId w:val="5"/>
      </w:numPr>
      <w:tabs>
        <w:tab w:val="clear" w:pos="288"/>
      </w:tabs>
    </w:pPr>
  </w:style>
  <w:style w:type="paragraph" w:customStyle="1" w:styleId="12tabledash">
    <w:name w:val="12 table dash"/>
    <w:basedOn w:val="10tablenormal"/>
    <w:rsid w:val="00CC2ED7"/>
    <w:pPr>
      <w:numPr>
        <w:ilvl w:val="1"/>
        <w:numId w:val="3"/>
      </w:numPr>
    </w:pPr>
  </w:style>
  <w:style w:type="paragraph" w:customStyle="1" w:styleId="13tableopensquarebullet">
    <w:name w:val="13 table open square bullet"/>
    <w:basedOn w:val="10tablenormal"/>
    <w:rsid w:val="00CC2ED7"/>
    <w:pPr>
      <w:numPr>
        <w:ilvl w:val="2"/>
        <w:numId w:val="3"/>
      </w:numPr>
    </w:pPr>
  </w:style>
  <w:style w:type="paragraph" w:customStyle="1" w:styleId="14tableshortdash">
    <w:name w:val="14 table short dash"/>
    <w:basedOn w:val="10tablenormal"/>
    <w:rsid w:val="00CC2ED7"/>
    <w:pPr>
      <w:numPr>
        <w:ilvl w:val="3"/>
        <w:numId w:val="3"/>
      </w:numPr>
    </w:pPr>
  </w:style>
  <w:style w:type="paragraph" w:customStyle="1" w:styleId="15tableheading">
    <w:name w:val="15 table heading"/>
    <w:basedOn w:val="10tablenormal"/>
    <w:next w:val="10tablenormal"/>
    <w:rsid w:val="00A138E2"/>
    <w:rPr>
      <w:b/>
    </w:rPr>
  </w:style>
  <w:style w:type="paragraph" w:customStyle="1" w:styleId="16tablenumber1">
    <w:name w:val="16 table number/1"/>
    <w:basedOn w:val="10tablenormal"/>
    <w:rsid w:val="00CC2ED7"/>
    <w:pPr>
      <w:numPr>
        <w:numId w:val="6"/>
      </w:numPr>
      <w:spacing w:line="276" w:lineRule="auto"/>
    </w:pPr>
  </w:style>
  <w:style w:type="paragraph" w:customStyle="1" w:styleId="17tableletter2">
    <w:name w:val="17 table letter/2"/>
    <w:basedOn w:val="10tablenormal"/>
    <w:rsid w:val="00CC2ED7"/>
    <w:pPr>
      <w:numPr>
        <w:ilvl w:val="1"/>
        <w:numId w:val="6"/>
      </w:numPr>
      <w:spacing w:line="276" w:lineRule="auto"/>
    </w:pPr>
  </w:style>
  <w:style w:type="paragraph" w:customStyle="1" w:styleId="18tablenumber3">
    <w:name w:val="18 table number/3"/>
    <w:basedOn w:val="10tablenormal"/>
    <w:rsid w:val="00CC2ED7"/>
    <w:pPr>
      <w:numPr>
        <w:ilvl w:val="2"/>
        <w:numId w:val="6"/>
      </w:numPr>
      <w:spacing w:line="276" w:lineRule="auto"/>
    </w:pPr>
  </w:style>
  <w:style w:type="paragraph" w:customStyle="1" w:styleId="19tableletter4">
    <w:name w:val="19 table letter/4"/>
    <w:basedOn w:val="10tablenormal"/>
    <w:rsid w:val="00CC2ED7"/>
    <w:pPr>
      <w:numPr>
        <w:ilvl w:val="3"/>
        <w:numId w:val="6"/>
      </w:numPr>
      <w:spacing w:line="276" w:lineRule="auto"/>
    </w:pPr>
  </w:style>
  <w:style w:type="paragraph" w:customStyle="1" w:styleId="22numberedparagraph">
    <w:name w:val="22 numbered paragraph"/>
    <w:basedOn w:val="Normal"/>
    <w:next w:val="Normal"/>
    <w:link w:val="22numberedparagraphChar"/>
    <w:uiPriority w:val="11"/>
    <w:qFormat/>
    <w:rsid w:val="00A138E2"/>
    <w:pPr>
      <w:outlineLvl w:val="3"/>
    </w:pPr>
    <w:rPr>
      <w:rFonts w:ascii="Arial" w:hAnsi="Arial"/>
      <w:b/>
    </w:rPr>
  </w:style>
  <w:style w:type="paragraph" w:customStyle="1" w:styleId="23threesquarebulletsbreak">
    <w:name w:val="23 three square bullets break"/>
    <w:basedOn w:val="Normal"/>
    <w:next w:val="Normal"/>
    <w:rsid w:val="00A138E2"/>
    <w:pPr>
      <w:spacing w:before="600" w:after="480"/>
      <w:jc w:val="center"/>
    </w:pPr>
    <w:rPr>
      <w:rFonts w:ascii="Arial" w:hAnsi="Arial"/>
    </w:rPr>
  </w:style>
  <w:style w:type="paragraph" w:customStyle="1" w:styleId="24enddate">
    <w:name w:val="24 end date"/>
    <w:basedOn w:val="Normal"/>
    <w:next w:val="Normal"/>
    <w:rsid w:val="00A138E2"/>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A138E2"/>
    <w:pPr>
      <w:spacing w:before="600" w:after="360"/>
      <w:ind w:right="1080"/>
      <w:outlineLvl w:val="0"/>
    </w:pPr>
    <w:rPr>
      <w:rFonts w:ascii="Arial" w:hAnsi="Arial"/>
      <w:sz w:val="44"/>
    </w:rPr>
  </w:style>
  <w:style w:type="paragraph" w:customStyle="1" w:styleId="33contentschapter">
    <w:name w:val="33 contents chapter"/>
    <w:basedOn w:val="Normal"/>
    <w:next w:val="Normal"/>
    <w:rsid w:val="00A138E2"/>
    <w:pPr>
      <w:spacing w:after="1000"/>
    </w:pPr>
    <w:rPr>
      <w:rFonts w:ascii="Arial" w:hAnsi="Arial" w:cs="Arial"/>
      <w:sz w:val="44"/>
    </w:rPr>
  </w:style>
  <w:style w:type="paragraph" w:customStyle="1" w:styleId="36opener">
    <w:name w:val="36 opener"/>
    <w:basedOn w:val="Normal"/>
    <w:rsid w:val="00A138E2"/>
    <w:pPr>
      <w:tabs>
        <w:tab w:val="right" w:pos="-261"/>
      </w:tabs>
      <w:ind w:hanging="2160"/>
    </w:pPr>
  </w:style>
  <w:style w:type="paragraph" w:customStyle="1" w:styleId="TitlePageDisclaimer">
    <w:name w:val="Title Page_Disclaimer"/>
    <w:basedOn w:val="Normal"/>
    <w:rsid w:val="00A138E2"/>
    <w:rPr>
      <w:rFonts w:ascii="Arial" w:hAnsi="Arial"/>
      <w:sz w:val="18"/>
    </w:rPr>
  </w:style>
  <w:style w:type="paragraph" w:customStyle="1" w:styleId="41closing">
    <w:name w:val="41 closing"/>
    <w:basedOn w:val="Normal"/>
    <w:rsid w:val="00A138E2"/>
    <w:pPr>
      <w:spacing w:before="60"/>
      <w:ind w:left="3958"/>
    </w:pPr>
  </w:style>
  <w:style w:type="paragraph" w:customStyle="1" w:styleId="42cc">
    <w:name w:val="42 cc:"/>
    <w:basedOn w:val="Normal"/>
    <w:rsid w:val="00A138E2"/>
    <w:pPr>
      <w:ind w:left="544" w:hanging="544"/>
    </w:pPr>
  </w:style>
  <w:style w:type="paragraph" w:styleId="Header">
    <w:name w:val="header"/>
    <w:basedOn w:val="Normal"/>
    <w:link w:val="HeaderChar"/>
    <w:unhideWhenUsed/>
    <w:rsid w:val="00A138E2"/>
    <w:pPr>
      <w:tabs>
        <w:tab w:val="center" w:pos="4320"/>
        <w:tab w:val="right" w:pos="8640"/>
      </w:tabs>
      <w:spacing w:line="264" w:lineRule="auto"/>
      <w:jc w:val="right"/>
    </w:pPr>
    <w:rPr>
      <w:rFonts w:ascii="Arial" w:hAnsi="Arial"/>
      <w:sz w:val="18"/>
      <w:lang w:val="de-DE"/>
    </w:rPr>
  </w:style>
  <w:style w:type="paragraph" w:customStyle="1" w:styleId="70exhtblnormal">
    <w:name w:val="70 exh tbl normal"/>
    <w:basedOn w:val="10tablenormal"/>
    <w:rsid w:val="00CC2ED7"/>
    <w:pPr>
      <w:ind w:left="144"/>
    </w:pPr>
    <w:rPr>
      <w:rFonts w:ascii="Arial" w:hAnsi="Arial"/>
    </w:rPr>
  </w:style>
  <w:style w:type="paragraph" w:customStyle="1" w:styleId="71exhtblbullet">
    <w:name w:val="71 exh tbl bullet"/>
    <w:basedOn w:val="11tablesquarebullet"/>
    <w:rsid w:val="00CC2ED7"/>
    <w:pPr>
      <w:numPr>
        <w:numId w:val="1"/>
      </w:numPr>
    </w:pPr>
    <w:rPr>
      <w:rFonts w:ascii="Arial" w:hAnsi="Arial"/>
    </w:rPr>
  </w:style>
  <w:style w:type="paragraph" w:customStyle="1" w:styleId="72exhtbldash">
    <w:name w:val="72 exh tbl dash"/>
    <w:basedOn w:val="12tabledash"/>
    <w:rsid w:val="00CC2ED7"/>
    <w:pPr>
      <w:numPr>
        <w:numId w:val="1"/>
      </w:numPr>
    </w:pPr>
    <w:rPr>
      <w:rFonts w:ascii="Arial" w:hAnsi="Arial"/>
    </w:rPr>
  </w:style>
  <w:style w:type="paragraph" w:customStyle="1" w:styleId="73exhtbldot">
    <w:name w:val="73 exh tbl dot"/>
    <w:basedOn w:val="13tableopensquarebullet"/>
    <w:rsid w:val="00CC2ED7"/>
    <w:pPr>
      <w:numPr>
        <w:numId w:val="1"/>
      </w:numPr>
    </w:pPr>
    <w:rPr>
      <w:rFonts w:ascii="Arial" w:hAnsi="Arial"/>
    </w:rPr>
  </w:style>
  <w:style w:type="paragraph" w:customStyle="1" w:styleId="74exhtblddot">
    <w:name w:val="74 exh tbl ddot"/>
    <w:basedOn w:val="14tableshortdash"/>
    <w:rsid w:val="00CC2ED7"/>
    <w:pPr>
      <w:numPr>
        <w:numId w:val="1"/>
      </w:numPr>
    </w:pPr>
    <w:rPr>
      <w:rFonts w:ascii="Arial" w:hAnsi="Arial"/>
    </w:rPr>
  </w:style>
  <w:style w:type="paragraph" w:customStyle="1" w:styleId="75exhtblheading">
    <w:name w:val="75 exh tbl heading"/>
    <w:basedOn w:val="70exhtblnormal"/>
    <w:next w:val="70exhtblnormal"/>
    <w:rsid w:val="00CC2ED7"/>
    <w:pPr>
      <w:ind w:left="0"/>
    </w:pPr>
    <w:rPr>
      <w:b/>
    </w:rPr>
  </w:style>
  <w:style w:type="paragraph" w:customStyle="1" w:styleId="76exhtblnumber1">
    <w:name w:val="76 exh tbl number/1"/>
    <w:basedOn w:val="16tablenumber1"/>
    <w:rsid w:val="00CC2ED7"/>
    <w:rPr>
      <w:rFonts w:ascii="Arial" w:hAnsi="Arial"/>
    </w:rPr>
  </w:style>
  <w:style w:type="paragraph" w:customStyle="1" w:styleId="77exhtblletter2">
    <w:name w:val="77 exh tbl letter/2"/>
    <w:basedOn w:val="17tableletter2"/>
    <w:rsid w:val="00CC2ED7"/>
    <w:rPr>
      <w:rFonts w:ascii="Arial" w:hAnsi="Arial"/>
    </w:rPr>
  </w:style>
  <w:style w:type="paragraph" w:customStyle="1" w:styleId="78exhtblnumber3">
    <w:name w:val="78 exh tbl number/3"/>
    <w:basedOn w:val="18tablenumber3"/>
    <w:rsid w:val="00CC2ED7"/>
    <w:rPr>
      <w:rFonts w:ascii="Arial" w:hAnsi="Arial"/>
    </w:rPr>
  </w:style>
  <w:style w:type="paragraph" w:customStyle="1" w:styleId="79exhtblletter4">
    <w:name w:val="79 exh tbl letter/4"/>
    <w:basedOn w:val="19tableletter4"/>
    <w:rsid w:val="00CC2ED7"/>
    <w:rPr>
      <w:rFonts w:ascii="Arial" w:hAnsi="Arial"/>
    </w:rPr>
  </w:style>
  <w:style w:type="paragraph" w:customStyle="1" w:styleId="82exhnumber">
    <w:name w:val="82 exh number"/>
    <w:basedOn w:val="60exhnormal"/>
    <w:next w:val="60exhnormal"/>
    <w:rsid w:val="00CC2ED7"/>
    <w:pPr>
      <w:keepNext/>
    </w:pPr>
  </w:style>
  <w:style w:type="paragraph" w:customStyle="1" w:styleId="83exhtitle">
    <w:name w:val="83 exh title"/>
    <w:basedOn w:val="60exhnormal"/>
    <w:next w:val="Normal"/>
    <w:rsid w:val="00CC2ED7"/>
    <w:pPr>
      <w:spacing w:before="100"/>
    </w:pPr>
    <w:rPr>
      <w:b/>
    </w:rPr>
  </w:style>
  <w:style w:type="paragraph" w:customStyle="1" w:styleId="85exhsticker">
    <w:name w:val="85 exh sticker"/>
    <w:basedOn w:val="60exhnormal"/>
    <w:next w:val="60exhnormal"/>
    <w:rsid w:val="00CC2ED7"/>
    <w:pPr>
      <w:pBdr>
        <w:left w:val="single" w:sz="6" w:space="1" w:color="auto"/>
        <w:bottom w:val="single" w:sz="6" w:space="1" w:color="auto"/>
      </w:pBdr>
      <w:spacing w:before="100"/>
      <w:ind w:left="113"/>
    </w:pPr>
    <w:rPr>
      <w:caps w:val="0"/>
      <w:sz w:val="18"/>
    </w:rPr>
  </w:style>
  <w:style w:type="paragraph" w:customStyle="1" w:styleId="88exhsource">
    <w:name w:val="88 exh source"/>
    <w:basedOn w:val="60exhnormal"/>
    <w:next w:val="60exhnormal"/>
    <w:rsid w:val="00CC2ED7"/>
    <w:pPr>
      <w:tabs>
        <w:tab w:val="right" w:pos="618"/>
      </w:tabs>
      <w:spacing w:after="40"/>
      <w:ind w:left="835" w:hanging="835"/>
    </w:pPr>
    <w:rPr>
      <w:sz w:val="18"/>
    </w:rPr>
  </w:style>
  <w:style w:type="paragraph" w:customStyle="1" w:styleId="89exhnote">
    <w:name w:val="89 exh note"/>
    <w:basedOn w:val="60exhnormal"/>
    <w:next w:val="60exhnormal"/>
    <w:rsid w:val="00CC2ED7"/>
    <w:pPr>
      <w:tabs>
        <w:tab w:val="right" w:pos="448"/>
      </w:tabs>
      <w:spacing w:after="40"/>
      <w:ind w:left="504" w:hanging="504"/>
    </w:pPr>
    <w:rPr>
      <w:sz w:val="18"/>
    </w:rPr>
  </w:style>
  <w:style w:type="paragraph" w:customStyle="1" w:styleId="90exhnote">
    <w:name w:val="90 exh note"/>
    <w:basedOn w:val="60exhnormal"/>
    <w:next w:val="60exhnormal"/>
    <w:rsid w:val="00CC2ED7"/>
    <w:pPr>
      <w:spacing w:after="40"/>
      <w:ind w:left="187" w:hanging="187"/>
    </w:pPr>
    <w:rPr>
      <w:sz w:val="18"/>
    </w:rPr>
  </w:style>
  <w:style w:type="paragraph" w:styleId="Caption">
    <w:name w:val="caption"/>
    <w:basedOn w:val="Normal"/>
    <w:next w:val="Normal"/>
    <w:unhideWhenUsed/>
    <w:rsid w:val="00A138E2"/>
    <w:pPr>
      <w:spacing w:after="200"/>
    </w:pPr>
    <w:rPr>
      <w:b/>
      <w:bCs/>
      <w:color w:val="4F81BD" w:themeColor="accent1"/>
      <w:sz w:val="18"/>
      <w:szCs w:val="18"/>
    </w:rPr>
  </w:style>
  <w:style w:type="character" w:styleId="CommentReference">
    <w:name w:val="annotation reference"/>
    <w:basedOn w:val="DefaultParagraphFont"/>
    <w:unhideWhenUsed/>
    <w:rsid w:val="00A138E2"/>
    <w:rPr>
      <w:sz w:val="16"/>
      <w:szCs w:val="16"/>
    </w:rPr>
  </w:style>
  <w:style w:type="paragraph" w:styleId="CommentText">
    <w:name w:val="annotation text"/>
    <w:basedOn w:val="Normal"/>
    <w:link w:val="CommentTextChar"/>
    <w:rsid w:val="00A138E2"/>
    <w:rPr>
      <w:sz w:val="20"/>
    </w:rPr>
  </w:style>
  <w:style w:type="character" w:styleId="EndnoteReference">
    <w:name w:val="endnote reference"/>
    <w:basedOn w:val="DefaultParagraphFont"/>
    <w:rsid w:val="00A138E2"/>
    <w:rPr>
      <w:vertAlign w:val="superscript"/>
    </w:rPr>
  </w:style>
  <w:style w:type="paragraph" w:styleId="EndnoteText">
    <w:name w:val="endnote text"/>
    <w:basedOn w:val="Normal"/>
    <w:link w:val="EndnoteTextChar"/>
    <w:rsid w:val="00A138E2"/>
    <w:rPr>
      <w:sz w:val="20"/>
    </w:rPr>
  </w:style>
  <w:style w:type="paragraph" w:styleId="EnvelopeAddress">
    <w:name w:val="envelope address"/>
    <w:basedOn w:val="Normal"/>
    <w:unhideWhenUsed/>
    <w:rsid w:val="00A138E2"/>
    <w:pPr>
      <w:framePr w:w="7920" w:h="1980" w:hRule="exact" w:hSpace="180" w:wrap="auto" w:hAnchor="page" w:xAlign="center" w:yAlign="bottom"/>
      <w:ind w:left="2880"/>
    </w:pPr>
  </w:style>
  <w:style w:type="paragraph" w:styleId="EnvelopeReturn">
    <w:name w:val="envelope return"/>
    <w:basedOn w:val="Normal"/>
    <w:unhideWhenUsed/>
    <w:rsid w:val="00A138E2"/>
    <w:rPr>
      <w:sz w:val="20"/>
    </w:rPr>
  </w:style>
  <w:style w:type="paragraph" w:styleId="Footer">
    <w:name w:val="footer"/>
    <w:basedOn w:val="Normal"/>
    <w:link w:val="FooterChar"/>
    <w:unhideWhenUsed/>
    <w:rsid w:val="00A138E2"/>
    <w:pPr>
      <w:jc w:val="right"/>
    </w:pPr>
  </w:style>
  <w:style w:type="character" w:styleId="FootnoteReference">
    <w:name w:val="footnote reference"/>
    <w:basedOn w:val="DefaultParagraphFont"/>
    <w:uiPriority w:val="99"/>
    <w:rsid w:val="00A138E2"/>
    <w:rPr>
      <w:position w:val="6"/>
      <w:sz w:val="18"/>
    </w:rPr>
  </w:style>
  <w:style w:type="paragraph" w:styleId="FootnoteText">
    <w:name w:val="footnote text"/>
    <w:basedOn w:val="Normal"/>
    <w:link w:val="FootnoteTextChar"/>
    <w:uiPriority w:val="99"/>
    <w:rsid w:val="00A138E2"/>
    <w:pPr>
      <w:spacing w:line="264" w:lineRule="auto"/>
      <w:ind w:left="142" w:hanging="142"/>
    </w:pPr>
    <w:rPr>
      <w:rFonts w:ascii="Arial" w:hAnsi="Arial"/>
      <w:sz w:val="18"/>
    </w:rPr>
  </w:style>
  <w:style w:type="character" w:styleId="LineNumber">
    <w:name w:val="line number"/>
    <w:basedOn w:val="DefaultParagraphFont"/>
    <w:unhideWhenUsed/>
    <w:rsid w:val="00A138E2"/>
  </w:style>
  <w:style w:type="paragraph" w:styleId="MacroText">
    <w:name w:val="macro"/>
    <w:link w:val="MacroTextChar"/>
    <w:rsid w:val="00A138E2"/>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eastAsia="Times New Roman" w:hAnsi="Arial"/>
    </w:rPr>
  </w:style>
  <w:style w:type="paragraph" w:customStyle="1" w:styleId="SOPP42cc">
    <w:name w:val="SOPP_42 cc:"/>
    <w:basedOn w:val="Normal"/>
    <w:rsid w:val="00A138E2"/>
    <w:pPr>
      <w:spacing w:before="480"/>
      <w:ind w:left="544" w:hanging="544"/>
    </w:pPr>
    <w:rPr>
      <w:lang w:val="cs-CZ"/>
    </w:rPr>
  </w:style>
  <w:style w:type="paragraph" w:styleId="TOC1">
    <w:name w:val="toc 1"/>
    <w:basedOn w:val="Normal"/>
    <w:next w:val="Normal"/>
    <w:autoRedefine/>
    <w:rsid w:val="00A138E2"/>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A138E2"/>
    <w:pPr>
      <w:tabs>
        <w:tab w:val="right" w:pos="8280"/>
      </w:tabs>
      <w:ind w:left="821" w:right="1440"/>
    </w:pPr>
    <w:rPr>
      <w:rFonts w:ascii="Arial" w:hAnsi="Arial"/>
    </w:rPr>
  </w:style>
  <w:style w:type="paragraph" w:styleId="TOC3">
    <w:name w:val="toc 3"/>
    <w:basedOn w:val="TOC2"/>
    <w:next w:val="Normal"/>
    <w:autoRedefine/>
    <w:rsid w:val="00A138E2"/>
    <w:pPr>
      <w:ind w:left="1181"/>
    </w:pPr>
    <w:rPr>
      <w:rFonts w:cs="Arial"/>
    </w:rPr>
  </w:style>
  <w:style w:type="paragraph" w:styleId="TOC4">
    <w:name w:val="toc 4"/>
    <w:basedOn w:val="Normal"/>
    <w:next w:val="Normal"/>
    <w:autoRedefine/>
    <w:rsid w:val="00A138E2"/>
    <w:pPr>
      <w:tabs>
        <w:tab w:val="right" w:leader="dot" w:pos="8309"/>
      </w:tabs>
      <w:ind w:left="720"/>
    </w:pPr>
    <w:rPr>
      <w:rFonts w:ascii="Arial" w:hAnsi="Arial" w:cs="Arial"/>
    </w:rPr>
  </w:style>
  <w:style w:type="paragraph" w:styleId="TOC5">
    <w:name w:val="toc 5"/>
    <w:basedOn w:val="Normal"/>
    <w:next w:val="Normal"/>
    <w:autoRedefine/>
    <w:rsid w:val="00A138E2"/>
    <w:pPr>
      <w:tabs>
        <w:tab w:val="right" w:leader="dot" w:pos="8309"/>
      </w:tabs>
      <w:ind w:left="960"/>
    </w:pPr>
    <w:rPr>
      <w:rFonts w:ascii="Arial" w:hAnsi="Arial" w:cs="Arial"/>
    </w:rPr>
  </w:style>
  <w:style w:type="paragraph" w:styleId="TOC6">
    <w:name w:val="toc 6"/>
    <w:basedOn w:val="Normal"/>
    <w:next w:val="Normal"/>
    <w:autoRedefine/>
    <w:rsid w:val="00A138E2"/>
    <w:pPr>
      <w:tabs>
        <w:tab w:val="right" w:leader="dot" w:pos="8309"/>
      </w:tabs>
      <w:ind w:left="1200"/>
    </w:pPr>
    <w:rPr>
      <w:rFonts w:ascii="Arial" w:hAnsi="Arial" w:cs="Arial"/>
    </w:rPr>
  </w:style>
  <w:style w:type="paragraph" w:styleId="TOC7">
    <w:name w:val="toc 7"/>
    <w:basedOn w:val="Normal"/>
    <w:next w:val="Normal"/>
    <w:autoRedefine/>
    <w:rsid w:val="00A138E2"/>
    <w:rPr>
      <w:rFonts w:ascii="Arial" w:hAnsi="Arial" w:cs="Arial"/>
    </w:rPr>
  </w:style>
  <w:style w:type="paragraph" w:styleId="TOC8">
    <w:name w:val="toc 8"/>
    <w:basedOn w:val="Normal"/>
    <w:next w:val="Normal"/>
    <w:autoRedefine/>
    <w:rsid w:val="00A138E2"/>
    <w:pPr>
      <w:tabs>
        <w:tab w:val="right" w:leader="dot" w:pos="8309"/>
      </w:tabs>
      <w:ind w:left="1680"/>
    </w:pPr>
    <w:rPr>
      <w:rFonts w:ascii="Arial" w:hAnsi="Arial" w:cs="Arial"/>
    </w:rPr>
  </w:style>
  <w:style w:type="paragraph" w:styleId="TOC9">
    <w:name w:val="toc 9"/>
    <w:basedOn w:val="Normal"/>
    <w:next w:val="Normal"/>
    <w:autoRedefine/>
    <w:rsid w:val="00A138E2"/>
    <w:pPr>
      <w:tabs>
        <w:tab w:val="right" w:leader="dot" w:pos="8309"/>
      </w:tabs>
      <w:ind w:left="1920"/>
    </w:pPr>
    <w:rPr>
      <w:rFonts w:ascii="Arial" w:hAnsi="Arial" w:cs="Arial"/>
    </w:rPr>
  </w:style>
  <w:style w:type="paragraph" w:customStyle="1" w:styleId="DocumentID-BL">
    <w:name w:val="DocumentID-BL"/>
    <w:basedOn w:val="Normal"/>
    <w:next w:val="Header"/>
    <w:rsid w:val="00A138E2"/>
    <w:pPr>
      <w:framePr w:hSpace="187" w:vSpace="187" w:wrap="around" w:vAnchor="page" w:hAnchor="page" w:x="721" w:y="15985" w:anchorLock="1"/>
    </w:pPr>
    <w:rPr>
      <w:sz w:val="16"/>
    </w:rPr>
  </w:style>
  <w:style w:type="paragraph" w:customStyle="1" w:styleId="DocumentID-BLT">
    <w:name w:val="DocumentID-BLT"/>
    <w:basedOn w:val="DocumentID-BL"/>
    <w:rsid w:val="00A138E2"/>
    <w:pPr>
      <w:framePr w:wrap="around"/>
    </w:pPr>
    <w:rPr>
      <w:vanish/>
      <w:color w:val="FF0000"/>
    </w:rPr>
  </w:style>
  <w:style w:type="paragraph" w:customStyle="1" w:styleId="DocumentID-TR">
    <w:name w:val="DocumentID-TR"/>
    <w:basedOn w:val="Normal"/>
    <w:next w:val="Header"/>
    <w:rsid w:val="00A138E2"/>
    <w:pPr>
      <w:framePr w:w="5760" w:wrap="around" w:vAnchor="page" w:hAnchor="page" w:x="5401" w:y="721" w:anchorLock="1"/>
      <w:jc w:val="right"/>
    </w:pPr>
    <w:rPr>
      <w:sz w:val="16"/>
    </w:rPr>
  </w:style>
  <w:style w:type="paragraph" w:customStyle="1" w:styleId="DocumentID-TRT">
    <w:name w:val="DocumentID-TRT"/>
    <w:basedOn w:val="DocumentID-TR"/>
    <w:rsid w:val="00A138E2"/>
    <w:pPr>
      <w:framePr w:wrap="around"/>
    </w:pPr>
    <w:rPr>
      <w:vanish/>
      <w:color w:val="FF0000"/>
    </w:rPr>
  </w:style>
  <w:style w:type="paragraph" w:styleId="MessageHeader">
    <w:name w:val="Message Header"/>
    <w:basedOn w:val="Normal"/>
    <w:link w:val="MessageHeaderChar"/>
    <w:unhideWhenUsed/>
    <w:rsid w:val="00A138E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TableGrid">
    <w:name w:val="Table Grid"/>
    <w:basedOn w:val="TableNormal"/>
    <w:uiPriority w:val="39"/>
    <w:rsid w:val="00A138E2"/>
    <w:pPr>
      <w:spacing w:after="18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138E2"/>
    <w:rPr>
      <w:rFonts w:ascii="Tahoma" w:hAnsi="Tahoma" w:cs="Tahoma"/>
      <w:sz w:val="16"/>
      <w:szCs w:val="16"/>
    </w:rPr>
  </w:style>
  <w:style w:type="character" w:customStyle="1" w:styleId="StyleArialLatin13pt">
    <w:name w:val="Style Arial (Latin) 13 pt"/>
    <w:basedOn w:val="DefaultParagraphFont"/>
    <w:rsid w:val="00A138E2"/>
    <w:rPr>
      <w:rFonts w:ascii="Arial" w:hAnsi="Arial" w:cs="Arial"/>
      <w:color w:val="auto"/>
      <w:sz w:val="26"/>
    </w:rPr>
  </w:style>
  <w:style w:type="character" w:customStyle="1" w:styleId="StyleArial14pt">
    <w:name w:val="Style Arial 14 pt"/>
    <w:basedOn w:val="DefaultParagraphFont"/>
    <w:rsid w:val="00A138E2"/>
    <w:rPr>
      <w:rFonts w:ascii="Arial" w:hAnsi="Arial"/>
      <w:color w:val="auto"/>
      <w:sz w:val="28"/>
    </w:rPr>
  </w:style>
  <w:style w:type="paragraph" w:customStyle="1" w:styleId="StyleArial22ptCustomAfter10pt">
    <w:name w:val="Style Arial 22 pt Custom After:  10 pt"/>
    <w:basedOn w:val="Normal"/>
    <w:rsid w:val="00A138E2"/>
    <w:pPr>
      <w:spacing w:after="200"/>
    </w:pPr>
    <w:rPr>
      <w:rFonts w:ascii="Arial" w:hAnsi="Arial"/>
      <w:sz w:val="44"/>
    </w:rPr>
  </w:style>
  <w:style w:type="character" w:styleId="PageNumber">
    <w:name w:val="page number"/>
    <w:basedOn w:val="DefaultParagraphFont"/>
    <w:rsid w:val="00A138E2"/>
    <w:rPr>
      <w:rFonts w:ascii="Arial" w:hAnsi="Arial"/>
      <w:sz w:val="16"/>
    </w:rPr>
  </w:style>
  <w:style w:type="paragraph" w:customStyle="1" w:styleId="TitlePageTitle">
    <w:name w:val="Title Page_Title"/>
    <w:basedOn w:val="Normal"/>
    <w:next w:val="Normal"/>
    <w:rsid w:val="00A138E2"/>
    <w:pPr>
      <w:spacing w:after="200"/>
    </w:pPr>
    <w:rPr>
      <w:rFonts w:ascii="Arial" w:hAnsi="Arial"/>
      <w:sz w:val="44"/>
    </w:rPr>
  </w:style>
  <w:style w:type="paragraph" w:customStyle="1" w:styleId="TitlePageClient">
    <w:name w:val="Title Page_Client"/>
    <w:basedOn w:val="Normal"/>
    <w:next w:val="Normal"/>
    <w:rsid w:val="00A138E2"/>
    <w:rPr>
      <w:rFonts w:ascii="Arial" w:hAnsi="Arial"/>
      <w:sz w:val="28"/>
    </w:rPr>
  </w:style>
  <w:style w:type="paragraph" w:customStyle="1" w:styleId="TitlePageDocument">
    <w:name w:val="Title Page_Document"/>
    <w:basedOn w:val="Normal"/>
    <w:rsid w:val="00A138E2"/>
    <w:rPr>
      <w:rFonts w:ascii="Arial" w:hAnsi="Arial" w:cs="Arial"/>
    </w:rPr>
  </w:style>
  <w:style w:type="paragraph" w:customStyle="1" w:styleId="SOPP20major">
    <w:name w:val="SOPP_20 major"/>
    <w:basedOn w:val="Normal"/>
    <w:next w:val="Normal"/>
    <w:rsid w:val="00A138E2"/>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A138E2"/>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A138E2"/>
    <w:pPr>
      <w:spacing w:before="780" w:after="360"/>
      <w:ind w:right="1080"/>
      <w:outlineLvl w:val="0"/>
    </w:pPr>
    <w:rPr>
      <w:rFonts w:ascii="Arial" w:hAnsi="Arial"/>
      <w:sz w:val="44"/>
      <w:lang w:val="cs-CZ"/>
    </w:rPr>
  </w:style>
  <w:style w:type="character" w:customStyle="1" w:styleId="Heading4Char">
    <w:name w:val="Heading 4 Char"/>
    <w:basedOn w:val="DefaultParagraphFont"/>
    <w:link w:val="Heading4"/>
    <w:uiPriority w:val="9"/>
    <w:rsid w:val="00A138E2"/>
    <w:rPr>
      <w:rFonts w:eastAsia="Times New Roman"/>
      <w:smallCaps/>
      <w:spacing w:val="10"/>
      <w:sz w:val="22"/>
      <w:szCs w:val="22"/>
    </w:rPr>
  </w:style>
  <w:style w:type="character" w:customStyle="1" w:styleId="Heading5Char">
    <w:name w:val="Heading 5 Char"/>
    <w:basedOn w:val="DefaultParagraphFont"/>
    <w:link w:val="Heading5"/>
    <w:uiPriority w:val="9"/>
    <w:semiHidden/>
    <w:rsid w:val="00A138E2"/>
    <w:rPr>
      <w:rFonts w:asciiTheme="minorHAnsi" w:eastAsiaTheme="minorEastAsia" w:hAnsiTheme="minorHAnsi" w:cstheme="minorBidi"/>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A138E2"/>
    <w:rPr>
      <w:rFonts w:asciiTheme="minorHAnsi" w:eastAsiaTheme="minorEastAsia" w:hAnsiTheme="minorHAnsi" w:cstheme="minorBidi"/>
      <w:smallCaps/>
      <w:color w:val="C0504D" w:themeColor="accent2"/>
      <w:spacing w:val="5"/>
      <w:sz w:val="22"/>
    </w:rPr>
  </w:style>
  <w:style w:type="character" w:customStyle="1" w:styleId="Heading7Char">
    <w:name w:val="Heading 7 Char"/>
    <w:basedOn w:val="DefaultParagraphFont"/>
    <w:link w:val="Heading7"/>
    <w:uiPriority w:val="9"/>
    <w:semiHidden/>
    <w:rsid w:val="00A138E2"/>
    <w:rPr>
      <w:rFonts w:asciiTheme="minorHAnsi" w:eastAsiaTheme="minorEastAsia" w:hAnsiTheme="minorHAnsi" w:cstheme="minorBidi"/>
      <w:b/>
      <w:smallCaps/>
      <w:color w:val="C0504D" w:themeColor="accent2"/>
      <w:spacing w:val="10"/>
    </w:rPr>
  </w:style>
  <w:style w:type="character" w:customStyle="1" w:styleId="Heading8Char">
    <w:name w:val="Heading 8 Char"/>
    <w:basedOn w:val="DefaultParagraphFont"/>
    <w:link w:val="Heading8"/>
    <w:uiPriority w:val="9"/>
    <w:semiHidden/>
    <w:rsid w:val="00A138E2"/>
    <w:rPr>
      <w:rFonts w:asciiTheme="minorHAnsi" w:eastAsiaTheme="minorEastAsia" w:hAnsiTheme="minorHAnsi" w:cstheme="minorBidi"/>
      <w:b/>
      <w:i/>
      <w:smallCaps/>
      <w:color w:val="943634" w:themeColor="accent2" w:themeShade="BF"/>
    </w:rPr>
  </w:style>
  <w:style w:type="character" w:customStyle="1" w:styleId="Heading9Char">
    <w:name w:val="Heading 9 Char"/>
    <w:basedOn w:val="DefaultParagraphFont"/>
    <w:link w:val="Heading9"/>
    <w:uiPriority w:val="9"/>
    <w:semiHidden/>
    <w:rsid w:val="00A138E2"/>
    <w:rPr>
      <w:rFonts w:asciiTheme="minorHAnsi" w:eastAsiaTheme="minorEastAsia" w:hAnsiTheme="minorHAnsi" w:cstheme="minorBidi"/>
      <w:b/>
      <w:i/>
      <w:smallCaps/>
      <w:color w:val="622423" w:themeColor="accent2" w:themeShade="7F"/>
    </w:rPr>
  </w:style>
  <w:style w:type="character" w:customStyle="1" w:styleId="Heading1Char">
    <w:name w:val="Heading 1 Char"/>
    <w:basedOn w:val="DefaultParagraphFont"/>
    <w:link w:val="Heading1"/>
    <w:uiPriority w:val="9"/>
    <w:rsid w:val="00A138E2"/>
    <w:rPr>
      <w:rFonts w:ascii="Arial" w:eastAsia="Times New Roman" w:hAnsi="Arial"/>
      <w:sz w:val="44"/>
    </w:rPr>
  </w:style>
  <w:style w:type="character" w:customStyle="1" w:styleId="Heading2Char">
    <w:name w:val="Heading 2 Char"/>
    <w:basedOn w:val="DefaultParagraphFont"/>
    <w:link w:val="Heading2"/>
    <w:rsid w:val="00A138E2"/>
    <w:rPr>
      <w:rFonts w:ascii="Arial" w:eastAsia="Times New Roman" w:hAnsi="Arial"/>
      <w:b/>
      <w:caps/>
      <w:sz w:val="24"/>
    </w:rPr>
  </w:style>
  <w:style w:type="character" w:customStyle="1" w:styleId="Heading3Char">
    <w:name w:val="Heading 3 Char"/>
    <w:basedOn w:val="DefaultParagraphFont"/>
    <w:link w:val="Heading3"/>
    <w:rsid w:val="00A138E2"/>
    <w:rPr>
      <w:rFonts w:ascii="Arial" w:eastAsia="Times New Roman" w:hAnsi="Arial"/>
      <w:b/>
      <w:sz w:val="26"/>
    </w:rPr>
  </w:style>
  <w:style w:type="character" w:customStyle="1" w:styleId="BalloonTextChar">
    <w:name w:val="Balloon Text Char"/>
    <w:basedOn w:val="DefaultParagraphFont"/>
    <w:link w:val="BalloonText"/>
    <w:rsid w:val="00A138E2"/>
    <w:rPr>
      <w:rFonts w:ascii="Tahoma" w:eastAsia="Times New Roman" w:hAnsi="Tahoma" w:cs="Tahoma"/>
      <w:sz w:val="16"/>
      <w:szCs w:val="16"/>
    </w:rPr>
  </w:style>
  <w:style w:type="character" w:customStyle="1" w:styleId="CommentTextChar">
    <w:name w:val="Comment Text Char"/>
    <w:basedOn w:val="DefaultParagraphFont"/>
    <w:link w:val="CommentText"/>
    <w:rsid w:val="00A138E2"/>
    <w:rPr>
      <w:rFonts w:eastAsia="Times New Roman"/>
    </w:rPr>
  </w:style>
  <w:style w:type="character" w:customStyle="1" w:styleId="HeaderChar">
    <w:name w:val="Header Char"/>
    <w:basedOn w:val="DefaultParagraphFont"/>
    <w:link w:val="Header"/>
    <w:rsid w:val="00A138E2"/>
    <w:rPr>
      <w:rFonts w:ascii="Arial" w:eastAsia="Times New Roman" w:hAnsi="Arial"/>
      <w:sz w:val="18"/>
      <w:lang w:val="de-DE"/>
    </w:rPr>
  </w:style>
  <w:style w:type="paragraph" w:customStyle="1" w:styleId="DocumentID-BLGlobal">
    <w:name w:val="DocumentID-BLGlobal"/>
    <w:basedOn w:val="Normal"/>
    <w:next w:val="Header"/>
    <w:rsid w:val="00A138E2"/>
    <w:pPr>
      <w:framePr w:hSpace="187" w:vSpace="187" w:wrap="around" w:vAnchor="page" w:hAnchor="page" w:x="721" w:y="15985" w:anchorLock="1"/>
    </w:pPr>
    <w:rPr>
      <w:sz w:val="16"/>
    </w:rPr>
  </w:style>
  <w:style w:type="paragraph" w:customStyle="1" w:styleId="DocumentID-TRGlobal">
    <w:name w:val="DocumentID-TRGlobal"/>
    <w:basedOn w:val="Normal"/>
    <w:next w:val="Header"/>
    <w:rsid w:val="00A138E2"/>
    <w:pPr>
      <w:framePr w:w="5760" w:wrap="around" w:vAnchor="page" w:hAnchor="page" w:x="5401" w:y="721" w:anchorLock="1"/>
      <w:jc w:val="right"/>
    </w:pPr>
    <w:rPr>
      <w:sz w:val="16"/>
    </w:rPr>
  </w:style>
  <w:style w:type="character" w:customStyle="1" w:styleId="EndnoteTextChar">
    <w:name w:val="Endnote Text Char"/>
    <w:basedOn w:val="DefaultParagraphFont"/>
    <w:link w:val="EndnoteText"/>
    <w:rsid w:val="00A138E2"/>
    <w:rPr>
      <w:rFonts w:eastAsia="Times New Roman"/>
    </w:rPr>
  </w:style>
  <w:style w:type="character" w:customStyle="1" w:styleId="FooterChar">
    <w:name w:val="Footer Char"/>
    <w:basedOn w:val="DefaultParagraphFont"/>
    <w:link w:val="Footer"/>
    <w:rsid w:val="00A138E2"/>
    <w:rPr>
      <w:rFonts w:eastAsia="Times New Roman"/>
      <w:sz w:val="26"/>
    </w:rPr>
  </w:style>
  <w:style w:type="character" w:customStyle="1" w:styleId="FootnoteTextChar">
    <w:name w:val="Footnote Text Char"/>
    <w:basedOn w:val="DefaultParagraphFont"/>
    <w:link w:val="FootnoteText"/>
    <w:uiPriority w:val="99"/>
    <w:rsid w:val="00A138E2"/>
    <w:rPr>
      <w:rFonts w:ascii="Arial" w:eastAsia="Times New Roman" w:hAnsi="Arial"/>
      <w:sz w:val="18"/>
    </w:rPr>
  </w:style>
  <w:style w:type="character" w:customStyle="1" w:styleId="MacroTextChar">
    <w:name w:val="Macro Text Char"/>
    <w:basedOn w:val="DefaultParagraphFont"/>
    <w:link w:val="MacroText"/>
    <w:rsid w:val="00A138E2"/>
    <w:rPr>
      <w:rFonts w:ascii="Arial" w:eastAsia="Times New Roman" w:hAnsi="Arial"/>
    </w:rPr>
  </w:style>
  <w:style w:type="character" w:customStyle="1" w:styleId="MessageHeaderChar">
    <w:name w:val="Message Header Char"/>
    <w:basedOn w:val="DefaultParagraphFont"/>
    <w:link w:val="MessageHeader"/>
    <w:rsid w:val="00A138E2"/>
    <w:rPr>
      <w:rFonts w:ascii="Arial" w:eastAsia="Times New Roman" w:hAnsi="Arial" w:cs="Arial"/>
      <w:sz w:val="24"/>
      <w:szCs w:val="24"/>
      <w:shd w:val="pct20" w:color="auto" w:fill="auto"/>
    </w:rPr>
  </w:style>
  <w:style w:type="table" w:customStyle="1" w:styleId="McKTableStyle">
    <w:name w:val="McKTableStyle"/>
    <w:basedOn w:val="TableNormal"/>
    <w:uiPriority w:val="99"/>
    <w:rsid w:val="00A138E2"/>
    <w:pPr>
      <w:spacing w:before="120" w:after="60"/>
      <w:ind w:right="289"/>
    </w:pPr>
    <w:rPr>
      <w:rFonts w:cstheme="minorBidi"/>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A138E2"/>
  </w:style>
  <w:style w:type="paragraph" w:styleId="BlockText">
    <w:name w:val="Block Text"/>
    <w:basedOn w:val="Normal"/>
    <w:uiPriority w:val="99"/>
    <w:unhideWhenUsed/>
    <w:rsid w:val="00A138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A138E2"/>
    <w:pPr>
      <w:spacing w:after="120"/>
    </w:pPr>
  </w:style>
  <w:style w:type="character" w:customStyle="1" w:styleId="BodyTextChar">
    <w:name w:val="Body Text Char"/>
    <w:basedOn w:val="DefaultParagraphFont"/>
    <w:link w:val="BodyText"/>
    <w:uiPriority w:val="99"/>
    <w:rsid w:val="00A138E2"/>
    <w:rPr>
      <w:rFonts w:eastAsia="Times New Roman"/>
      <w:sz w:val="26"/>
    </w:rPr>
  </w:style>
  <w:style w:type="paragraph" w:styleId="BodyText2">
    <w:name w:val="Body Text 2"/>
    <w:basedOn w:val="Normal"/>
    <w:link w:val="BodyText2Char"/>
    <w:uiPriority w:val="99"/>
    <w:unhideWhenUsed/>
    <w:rsid w:val="00A138E2"/>
    <w:pPr>
      <w:spacing w:after="120" w:line="480" w:lineRule="auto"/>
    </w:pPr>
  </w:style>
  <w:style w:type="character" w:customStyle="1" w:styleId="BodyText2Char">
    <w:name w:val="Body Text 2 Char"/>
    <w:basedOn w:val="DefaultParagraphFont"/>
    <w:link w:val="BodyText2"/>
    <w:uiPriority w:val="99"/>
    <w:rsid w:val="00A138E2"/>
    <w:rPr>
      <w:rFonts w:eastAsia="Times New Roman"/>
      <w:sz w:val="26"/>
    </w:rPr>
  </w:style>
  <w:style w:type="paragraph" w:styleId="BodyText3">
    <w:name w:val="Body Text 3"/>
    <w:basedOn w:val="Normal"/>
    <w:link w:val="BodyText3Char"/>
    <w:uiPriority w:val="99"/>
    <w:unhideWhenUsed/>
    <w:rsid w:val="00A138E2"/>
    <w:pPr>
      <w:spacing w:after="120"/>
    </w:pPr>
    <w:rPr>
      <w:sz w:val="16"/>
      <w:szCs w:val="16"/>
    </w:rPr>
  </w:style>
  <w:style w:type="character" w:customStyle="1" w:styleId="BodyText3Char">
    <w:name w:val="Body Text 3 Char"/>
    <w:basedOn w:val="DefaultParagraphFont"/>
    <w:link w:val="BodyText3"/>
    <w:uiPriority w:val="99"/>
    <w:rsid w:val="00A138E2"/>
    <w:rPr>
      <w:rFonts w:eastAsia="Times New Roman"/>
      <w:sz w:val="16"/>
      <w:szCs w:val="16"/>
    </w:rPr>
  </w:style>
  <w:style w:type="paragraph" w:styleId="BodyTextFirstIndent">
    <w:name w:val="Body Text First Indent"/>
    <w:basedOn w:val="BodyText"/>
    <w:link w:val="BodyTextFirstIndentChar"/>
    <w:uiPriority w:val="99"/>
    <w:unhideWhenUsed/>
    <w:rsid w:val="00A138E2"/>
    <w:pPr>
      <w:spacing w:after="180"/>
      <w:ind w:firstLine="360"/>
    </w:pPr>
  </w:style>
  <w:style w:type="character" w:customStyle="1" w:styleId="BodyTextFirstIndentChar">
    <w:name w:val="Body Text First Indent Char"/>
    <w:basedOn w:val="BodyTextChar"/>
    <w:link w:val="BodyTextFirstIndent"/>
    <w:uiPriority w:val="99"/>
    <w:rsid w:val="00A138E2"/>
    <w:rPr>
      <w:rFonts w:eastAsia="Times New Roman"/>
      <w:sz w:val="26"/>
    </w:rPr>
  </w:style>
  <w:style w:type="paragraph" w:styleId="BodyTextIndent">
    <w:name w:val="Body Text Indent"/>
    <w:basedOn w:val="Normal"/>
    <w:link w:val="BodyTextIndentChar"/>
    <w:uiPriority w:val="99"/>
    <w:unhideWhenUsed/>
    <w:rsid w:val="00A138E2"/>
    <w:pPr>
      <w:spacing w:after="120"/>
      <w:ind w:left="360"/>
    </w:pPr>
  </w:style>
  <w:style w:type="character" w:customStyle="1" w:styleId="BodyTextIndentChar">
    <w:name w:val="Body Text Indent Char"/>
    <w:basedOn w:val="DefaultParagraphFont"/>
    <w:link w:val="BodyTextIndent"/>
    <w:uiPriority w:val="99"/>
    <w:rsid w:val="00A138E2"/>
    <w:rPr>
      <w:rFonts w:eastAsia="Times New Roman"/>
      <w:sz w:val="26"/>
    </w:rPr>
  </w:style>
  <w:style w:type="paragraph" w:styleId="BodyTextFirstIndent2">
    <w:name w:val="Body Text First Indent 2"/>
    <w:basedOn w:val="BodyTextIndent"/>
    <w:link w:val="BodyTextFirstIndent2Char"/>
    <w:uiPriority w:val="99"/>
    <w:unhideWhenUsed/>
    <w:rsid w:val="00A138E2"/>
    <w:pPr>
      <w:spacing w:after="180"/>
      <w:ind w:firstLine="360"/>
    </w:pPr>
  </w:style>
  <w:style w:type="character" w:customStyle="1" w:styleId="BodyTextFirstIndent2Char">
    <w:name w:val="Body Text First Indent 2 Char"/>
    <w:basedOn w:val="BodyTextIndentChar"/>
    <w:link w:val="BodyTextFirstIndent2"/>
    <w:uiPriority w:val="99"/>
    <w:rsid w:val="00A138E2"/>
    <w:rPr>
      <w:rFonts w:eastAsia="Times New Roman"/>
      <w:sz w:val="26"/>
    </w:rPr>
  </w:style>
  <w:style w:type="paragraph" w:styleId="BodyTextIndent2">
    <w:name w:val="Body Text Indent 2"/>
    <w:basedOn w:val="Normal"/>
    <w:link w:val="BodyTextIndent2Char"/>
    <w:uiPriority w:val="99"/>
    <w:unhideWhenUsed/>
    <w:rsid w:val="00A138E2"/>
    <w:pPr>
      <w:spacing w:after="120" w:line="480" w:lineRule="auto"/>
      <w:ind w:left="360"/>
    </w:pPr>
  </w:style>
  <w:style w:type="character" w:customStyle="1" w:styleId="BodyTextIndent2Char">
    <w:name w:val="Body Text Indent 2 Char"/>
    <w:basedOn w:val="DefaultParagraphFont"/>
    <w:link w:val="BodyTextIndent2"/>
    <w:uiPriority w:val="99"/>
    <w:rsid w:val="00A138E2"/>
    <w:rPr>
      <w:rFonts w:eastAsia="Times New Roman"/>
      <w:sz w:val="26"/>
    </w:rPr>
  </w:style>
  <w:style w:type="paragraph" w:styleId="BodyTextIndent3">
    <w:name w:val="Body Text Indent 3"/>
    <w:basedOn w:val="Normal"/>
    <w:link w:val="BodyTextIndent3Char"/>
    <w:uiPriority w:val="99"/>
    <w:unhideWhenUsed/>
    <w:rsid w:val="00A138E2"/>
    <w:pPr>
      <w:spacing w:after="120"/>
      <w:ind w:left="360"/>
    </w:pPr>
    <w:rPr>
      <w:sz w:val="16"/>
      <w:szCs w:val="16"/>
    </w:rPr>
  </w:style>
  <w:style w:type="character" w:customStyle="1" w:styleId="BodyTextIndent3Char">
    <w:name w:val="Body Text Indent 3 Char"/>
    <w:basedOn w:val="DefaultParagraphFont"/>
    <w:link w:val="BodyTextIndent3"/>
    <w:uiPriority w:val="99"/>
    <w:rsid w:val="00A138E2"/>
    <w:rPr>
      <w:rFonts w:eastAsia="Times New Roman"/>
      <w:sz w:val="16"/>
      <w:szCs w:val="16"/>
    </w:rPr>
  </w:style>
  <w:style w:type="character" w:styleId="BookTitle">
    <w:name w:val="Book Title"/>
    <w:basedOn w:val="DefaultParagraphFont"/>
    <w:uiPriority w:val="33"/>
    <w:unhideWhenUsed/>
    <w:rsid w:val="00A138E2"/>
    <w:rPr>
      <w:b/>
      <w:bCs/>
      <w:smallCaps/>
      <w:spacing w:val="5"/>
    </w:rPr>
  </w:style>
  <w:style w:type="paragraph" w:styleId="Closing">
    <w:name w:val="Closing"/>
    <w:basedOn w:val="Normal"/>
    <w:link w:val="ClosingChar"/>
    <w:uiPriority w:val="99"/>
    <w:unhideWhenUsed/>
    <w:rsid w:val="00A138E2"/>
    <w:pPr>
      <w:ind w:left="4320"/>
    </w:pPr>
  </w:style>
  <w:style w:type="character" w:customStyle="1" w:styleId="ClosingChar">
    <w:name w:val="Closing Char"/>
    <w:basedOn w:val="DefaultParagraphFont"/>
    <w:link w:val="Closing"/>
    <w:uiPriority w:val="99"/>
    <w:rsid w:val="00A138E2"/>
    <w:rPr>
      <w:rFonts w:eastAsia="Times New Roman"/>
      <w:sz w:val="26"/>
    </w:rPr>
  </w:style>
  <w:style w:type="paragraph" w:styleId="CommentSubject">
    <w:name w:val="annotation subject"/>
    <w:basedOn w:val="CommentText"/>
    <w:next w:val="CommentText"/>
    <w:link w:val="CommentSubjectChar"/>
    <w:uiPriority w:val="99"/>
    <w:unhideWhenUsed/>
    <w:rsid w:val="00A138E2"/>
    <w:rPr>
      <w:b/>
      <w:bCs/>
    </w:rPr>
  </w:style>
  <w:style w:type="character" w:customStyle="1" w:styleId="CommentTextChar1">
    <w:name w:val="Comment Text Char1"/>
    <w:basedOn w:val="DefaultParagraphFont"/>
    <w:rsid w:val="00A138E2"/>
    <w:rPr>
      <w:rFonts w:eastAsia="Times New Roman"/>
    </w:rPr>
  </w:style>
  <w:style w:type="character" w:customStyle="1" w:styleId="CommentSubjectChar">
    <w:name w:val="Comment Subject Char"/>
    <w:basedOn w:val="CommentTextChar"/>
    <w:link w:val="CommentSubject"/>
    <w:uiPriority w:val="99"/>
    <w:rsid w:val="00A138E2"/>
    <w:rPr>
      <w:rFonts w:eastAsia="Times New Roman"/>
      <w:b/>
      <w:bCs/>
    </w:rPr>
  </w:style>
  <w:style w:type="paragraph" w:styleId="Date">
    <w:name w:val="Date"/>
    <w:basedOn w:val="Normal"/>
    <w:next w:val="Normal"/>
    <w:link w:val="DateChar"/>
    <w:uiPriority w:val="99"/>
    <w:unhideWhenUsed/>
    <w:rsid w:val="00A138E2"/>
  </w:style>
  <w:style w:type="character" w:customStyle="1" w:styleId="DateChar">
    <w:name w:val="Date Char"/>
    <w:basedOn w:val="DefaultParagraphFont"/>
    <w:link w:val="Date"/>
    <w:uiPriority w:val="99"/>
    <w:rsid w:val="00A138E2"/>
    <w:rPr>
      <w:rFonts w:eastAsia="Times New Roman"/>
      <w:sz w:val="26"/>
    </w:rPr>
  </w:style>
  <w:style w:type="paragraph" w:styleId="DocumentMap">
    <w:name w:val="Document Map"/>
    <w:basedOn w:val="Normal"/>
    <w:link w:val="DocumentMapChar"/>
    <w:uiPriority w:val="99"/>
    <w:unhideWhenUsed/>
    <w:rsid w:val="00A138E2"/>
    <w:rPr>
      <w:rFonts w:ascii="Tahoma" w:hAnsi="Tahoma" w:cs="Tahoma"/>
      <w:sz w:val="16"/>
      <w:szCs w:val="16"/>
    </w:rPr>
  </w:style>
  <w:style w:type="character" w:customStyle="1" w:styleId="DocumentMapChar">
    <w:name w:val="Document Map Char"/>
    <w:basedOn w:val="DefaultParagraphFont"/>
    <w:link w:val="DocumentMap"/>
    <w:uiPriority w:val="99"/>
    <w:rsid w:val="00A138E2"/>
    <w:rPr>
      <w:rFonts w:ascii="Tahoma" w:eastAsia="Times New Roman" w:hAnsi="Tahoma" w:cs="Tahoma"/>
      <w:sz w:val="16"/>
      <w:szCs w:val="16"/>
    </w:rPr>
  </w:style>
  <w:style w:type="paragraph" w:styleId="E-mailSignature">
    <w:name w:val="E-mail Signature"/>
    <w:basedOn w:val="Normal"/>
    <w:link w:val="E-mailSignatureChar"/>
    <w:uiPriority w:val="99"/>
    <w:unhideWhenUsed/>
    <w:rsid w:val="00A138E2"/>
  </w:style>
  <w:style w:type="character" w:customStyle="1" w:styleId="E-mailSignatureChar">
    <w:name w:val="E-mail Signature Char"/>
    <w:basedOn w:val="DefaultParagraphFont"/>
    <w:link w:val="E-mailSignature"/>
    <w:uiPriority w:val="99"/>
    <w:rsid w:val="00A138E2"/>
    <w:rPr>
      <w:rFonts w:eastAsia="Times New Roman"/>
      <w:sz w:val="26"/>
    </w:rPr>
  </w:style>
  <w:style w:type="character" w:styleId="Emphasis">
    <w:name w:val="Emphasis"/>
    <w:basedOn w:val="DefaultParagraphFont"/>
    <w:uiPriority w:val="20"/>
    <w:unhideWhenUsed/>
    <w:qFormat/>
    <w:rsid w:val="00A138E2"/>
    <w:rPr>
      <w:i/>
      <w:iCs/>
    </w:rPr>
  </w:style>
  <w:style w:type="character" w:styleId="FollowedHyperlink">
    <w:name w:val="FollowedHyperlink"/>
    <w:basedOn w:val="DefaultParagraphFont"/>
    <w:uiPriority w:val="99"/>
    <w:unhideWhenUsed/>
    <w:rsid w:val="00A138E2"/>
    <w:rPr>
      <w:color w:val="800080" w:themeColor="followedHyperlink"/>
      <w:u w:val="single"/>
    </w:rPr>
  </w:style>
  <w:style w:type="character" w:styleId="HTMLAcronym">
    <w:name w:val="HTML Acronym"/>
    <w:basedOn w:val="DefaultParagraphFont"/>
    <w:uiPriority w:val="99"/>
    <w:unhideWhenUsed/>
    <w:rsid w:val="00A138E2"/>
  </w:style>
  <w:style w:type="paragraph" w:styleId="HTMLAddress">
    <w:name w:val="HTML Address"/>
    <w:basedOn w:val="Normal"/>
    <w:link w:val="HTMLAddressChar"/>
    <w:uiPriority w:val="99"/>
    <w:unhideWhenUsed/>
    <w:rsid w:val="00A138E2"/>
    <w:rPr>
      <w:i/>
      <w:iCs/>
    </w:rPr>
  </w:style>
  <w:style w:type="character" w:customStyle="1" w:styleId="HTMLAddressChar">
    <w:name w:val="HTML Address Char"/>
    <w:basedOn w:val="DefaultParagraphFont"/>
    <w:link w:val="HTMLAddress"/>
    <w:uiPriority w:val="99"/>
    <w:rsid w:val="00A138E2"/>
    <w:rPr>
      <w:rFonts w:eastAsia="Times New Roman"/>
      <w:i/>
      <w:iCs/>
      <w:sz w:val="26"/>
    </w:rPr>
  </w:style>
  <w:style w:type="character" w:styleId="HTMLCite">
    <w:name w:val="HTML Cite"/>
    <w:basedOn w:val="DefaultParagraphFont"/>
    <w:uiPriority w:val="99"/>
    <w:unhideWhenUsed/>
    <w:rsid w:val="00A138E2"/>
    <w:rPr>
      <w:i/>
      <w:iCs/>
    </w:rPr>
  </w:style>
  <w:style w:type="character" w:styleId="HTMLCode">
    <w:name w:val="HTML Code"/>
    <w:basedOn w:val="DefaultParagraphFont"/>
    <w:uiPriority w:val="99"/>
    <w:unhideWhenUsed/>
    <w:rsid w:val="00A138E2"/>
    <w:rPr>
      <w:rFonts w:ascii="Consolas" w:hAnsi="Consolas"/>
      <w:sz w:val="20"/>
      <w:szCs w:val="20"/>
    </w:rPr>
  </w:style>
  <w:style w:type="character" w:styleId="HTMLDefinition">
    <w:name w:val="HTML Definition"/>
    <w:basedOn w:val="DefaultParagraphFont"/>
    <w:uiPriority w:val="99"/>
    <w:unhideWhenUsed/>
    <w:rsid w:val="00A138E2"/>
    <w:rPr>
      <w:i/>
      <w:iCs/>
    </w:rPr>
  </w:style>
  <w:style w:type="character" w:styleId="HTMLKeyboard">
    <w:name w:val="HTML Keyboard"/>
    <w:basedOn w:val="DefaultParagraphFont"/>
    <w:uiPriority w:val="99"/>
    <w:unhideWhenUsed/>
    <w:rsid w:val="00A138E2"/>
    <w:rPr>
      <w:rFonts w:ascii="Consolas" w:hAnsi="Consolas"/>
      <w:sz w:val="20"/>
      <w:szCs w:val="20"/>
    </w:rPr>
  </w:style>
  <w:style w:type="paragraph" w:styleId="HTMLPreformatted">
    <w:name w:val="HTML Preformatted"/>
    <w:basedOn w:val="Normal"/>
    <w:link w:val="HTMLPreformattedChar"/>
    <w:uiPriority w:val="99"/>
    <w:unhideWhenUsed/>
    <w:rsid w:val="00A138E2"/>
    <w:rPr>
      <w:rFonts w:ascii="Consolas" w:hAnsi="Consolas"/>
      <w:sz w:val="20"/>
    </w:rPr>
  </w:style>
  <w:style w:type="character" w:customStyle="1" w:styleId="HTMLPreformattedChar">
    <w:name w:val="HTML Preformatted Char"/>
    <w:basedOn w:val="DefaultParagraphFont"/>
    <w:link w:val="HTMLPreformatted"/>
    <w:uiPriority w:val="99"/>
    <w:rsid w:val="00A138E2"/>
    <w:rPr>
      <w:rFonts w:ascii="Consolas" w:eastAsia="Times New Roman" w:hAnsi="Consolas"/>
    </w:rPr>
  </w:style>
  <w:style w:type="character" w:styleId="HTMLSample">
    <w:name w:val="HTML Sample"/>
    <w:basedOn w:val="DefaultParagraphFont"/>
    <w:uiPriority w:val="99"/>
    <w:unhideWhenUsed/>
    <w:rsid w:val="00A138E2"/>
    <w:rPr>
      <w:rFonts w:ascii="Consolas" w:hAnsi="Consolas"/>
      <w:sz w:val="24"/>
      <w:szCs w:val="24"/>
    </w:rPr>
  </w:style>
  <w:style w:type="character" w:styleId="HTMLTypewriter">
    <w:name w:val="HTML Typewriter"/>
    <w:basedOn w:val="DefaultParagraphFont"/>
    <w:uiPriority w:val="99"/>
    <w:unhideWhenUsed/>
    <w:rsid w:val="00A138E2"/>
    <w:rPr>
      <w:rFonts w:ascii="Consolas" w:hAnsi="Consolas"/>
      <w:sz w:val="20"/>
      <w:szCs w:val="20"/>
    </w:rPr>
  </w:style>
  <w:style w:type="character" w:styleId="HTMLVariable">
    <w:name w:val="HTML Variable"/>
    <w:basedOn w:val="DefaultParagraphFont"/>
    <w:uiPriority w:val="99"/>
    <w:unhideWhenUsed/>
    <w:rsid w:val="00A138E2"/>
    <w:rPr>
      <w:i/>
      <w:iCs/>
    </w:rPr>
  </w:style>
  <w:style w:type="character" w:styleId="Hyperlink">
    <w:name w:val="Hyperlink"/>
    <w:basedOn w:val="DefaultParagraphFont"/>
    <w:uiPriority w:val="99"/>
    <w:unhideWhenUsed/>
    <w:rsid w:val="00A138E2"/>
    <w:rPr>
      <w:color w:val="0000FF" w:themeColor="hyperlink"/>
      <w:u w:val="single"/>
    </w:rPr>
  </w:style>
  <w:style w:type="paragraph" w:styleId="Index1">
    <w:name w:val="index 1"/>
    <w:basedOn w:val="Normal"/>
    <w:next w:val="Normal"/>
    <w:autoRedefine/>
    <w:uiPriority w:val="99"/>
    <w:unhideWhenUsed/>
    <w:rsid w:val="00A138E2"/>
    <w:pPr>
      <w:ind w:left="260" w:hanging="260"/>
    </w:pPr>
  </w:style>
  <w:style w:type="paragraph" w:styleId="Index2">
    <w:name w:val="index 2"/>
    <w:basedOn w:val="Normal"/>
    <w:next w:val="Normal"/>
    <w:autoRedefine/>
    <w:uiPriority w:val="99"/>
    <w:unhideWhenUsed/>
    <w:rsid w:val="00A138E2"/>
    <w:pPr>
      <w:ind w:left="520" w:hanging="260"/>
    </w:pPr>
  </w:style>
  <w:style w:type="paragraph" w:styleId="Index3">
    <w:name w:val="index 3"/>
    <w:basedOn w:val="Normal"/>
    <w:next w:val="Normal"/>
    <w:autoRedefine/>
    <w:uiPriority w:val="99"/>
    <w:unhideWhenUsed/>
    <w:rsid w:val="00A138E2"/>
    <w:pPr>
      <w:ind w:left="780" w:hanging="260"/>
    </w:pPr>
  </w:style>
  <w:style w:type="paragraph" w:styleId="Index4">
    <w:name w:val="index 4"/>
    <w:basedOn w:val="Normal"/>
    <w:next w:val="Normal"/>
    <w:autoRedefine/>
    <w:uiPriority w:val="99"/>
    <w:unhideWhenUsed/>
    <w:rsid w:val="00A138E2"/>
    <w:pPr>
      <w:ind w:left="1040" w:hanging="260"/>
    </w:pPr>
  </w:style>
  <w:style w:type="paragraph" w:styleId="Index5">
    <w:name w:val="index 5"/>
    <w:basedOn w:val="Normal"/>
    <w:next w:val="Normal"/>
    <w:autoRedefine/>
    <w:uiPriority w:val="99"/>
    <w:unhideWhenUsed/>
    <w:rsid w:val="00A138E2"/>
    <w:pPr>
      <w:ind w:left="1300" w:hanging="260"/>
    </w:pPr>
  </w:style>
  <w:style w:type="paragraph" w:styleId="Index6">
    <w:name w:val="index 6"/>
    <w:basedOn w:val="Normal"/>
    <w:next w:val="Normal"/>
    <w:autoRedefine/>
    <w:uiPriority w:val="99"/>
    <w:unhideWhenUsed/>
    <w:rsid w:val="00A138E2"/>
    <w:pPr>
      <w:ind w:left="1560" w:hanging="260"/>
    </w:pPr>
  </w:style>
  <w:style w:type="paragraph" w:styleId="Index7">
    <w:name w:val="index 7"/>
    <w:basedOn w:val="Normal"/>
    <w:next w:val="Normal"/>
    <w:autoRedefine/>
    <w:uiPriority w:val="99"/>
    <w:unhideWhenUsed/>
    <w:rsid w:val="00A138E2"/>
    <w:pPr>
      <w:ind w:left="1820" w:hanging="260"/>
    </w:pPr>
  </w:style>
  <w:style w:type="paragraph" w:styleId="Index8">
    <w:name w:val="index 8"/>
    <w:basedOn w:val="Normal"/>
    <w:next w:val="Normal"/>
    <w:autoRedefine/>
    <w:uiPriority w:val="99"/>
    <w:unhideWhenUsed/>
    <w:rsid w:val="00A138E2"/>
    <w:pPr>
      <w:ind w:left="2080" w:hanging="260"/>
    </w:pPr>
  </w:style>
  <w:style w:type="paragraph" w:styleId="Index9">
    <w:name w:val="index 9"/>
    <w:basedOn w:val="Normal"/>
    <w:next w:val="Normal"/>
    <w:autoRedefine/>
    <w:uiPriority w:val="99"/>
    <w:unhideWhenUsed/>
    <w:rsid w:val="00A138E2"/>
    <w:pPr>
      <w:ind w:left="2340" w:hanging="260"/>
    </w:pPr>
  </w:style>
  <w:style w:type="paragraph" w:styleId="IndexHeading">
    <w:name w:val="index heading"/>
    <w:basedOn w:val="Normal"/>
    <w:next w:val="Index1"/>
    <w:uiPriority w:val="99"/>
    <w:unhideWhenUsed/>
    <w:rsid w:val="00A138E2"/>
    <w:rPr>
      <w:rFonts w:asciiTheme="majorHAnsi" w:eastAsiaTheme="majorEastAsia" w:hAnsiTheme="majorHAnsi" w:cstheme="majorBidi"/>
      <w:b/>
      <w:bCs/>
    </w:rPr>
  </w:style>
  <w:style w:type="character" w:styleId="IntenseEmphasis">
    <w:name w:val="Intense Emphasis"/>
    <w:basedOn w:val="DefaultParagraphFont"/>
    <w:uiPriority w:val="21"/>
    <w:unhideWhenUsed/>
    <w:rsid w:val="00A138E2"/>
    <w:rPr>
      <w:b/>
      <w:bCs/>
      <w:i/>
      <w:iCs/>
      <w:color w:val="4F81BD" w:themeColor="accent1"/>
    </w:rPr>
  </w:style>
  <w:style w:type="paragraph" w:styleId="IntenseQuote">
    <w:name w:val="Intense Quote"/>
    <w:basedOn w:val="Normal"/>
    <w:next w:val="Normal"/>
    <w:link w:val="IntenseQuoteChar"/>
    <w:uiPriority w:val="30"/>
    <w:unhideWhenUsed/>
    <w:rsid w:val="00A138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38E2"/>
    <w:rPr>
      <w:rFonts w:eastAsia="Times New Roman"/>
      <w:b/>
      <w:bCs/>
      <w:i/>
      <w:iCs/>
      <w:color w:val="4F81BD" w:themeColor="accent1"/>
      <w:sz w:val="26"/>
    </w:rPr>
  </w:style>
  <w:style w:type="character" w:styleId="IntenseReference">
    <w:name w:val="Intense Reference"/>
    <w:basedOn w:val="DefaultParagraphFont"/>
    <w:uiPriority w:val="32"/>
    <w:unhideWhenUsed/>
    <w:rsid w:val="00A138E2"/>
    <w:rPr>
      <w:b/>
      <w:bCs/>
      <w:smallCaps/>
      <w:color w:val="C0504D" w:themeColor="accent2"/>
      <w:spacing w:val="5"/>
      <w:u w:val="single"/>
    </w:rPr>
  </w:style>
  <w:style w:type="paragraph" w:styleId="List">
    <w:name w:val="List"/>
    <w:basedOn w:val="Normal"/>
    <w:uiPriority w:val="99"/>
    <w:unhideWhenUsed/>
    <w:rsid w:val="00A138E2"/>
    <w:pPr>
      <w:ind w:left="360" w:hanging="360"/>
      <w:contextualSpacing/>
    </w:pPr>
  </w:style>
  <w:style w:type="paragraph" w:styleId="List2">
    <w:name w:val="List 2"/>
    <w:basedOn w:val="Normal"/>
    <w:uiPriority w:val="99"/>
    <w:unhideWhenUsed/>
    <w:rsid w:val="00A138E2"/>
    <w:pPr>
      <w:ind w:left="720" w:hanging="360"/>
      <w:contextualSpacing/>
    </w:pPr>
  </w:style>
  <w:style w:type="paragraph" w:styleId="List3">
    <w:name w:val="List 3"/>
    <w:basedOn w:val="Normal"/>
    <w:uiPriority w:val="99"/>
    <w:unhideWhenUsed/>
    <w:rsid w:val="00A138E2"/>
    <w:pPr>
      <w:ind w:left="1080" w:hanging="360"/>
      <w:contextualSpacing/>
    </w:pPr>
  </w:style>
  <w:style w:type="paragraph" w:styleId="List4">
    <w:name w:val="List 4"/>
    <w:basedOn w:val="Normal"/>
    <w:uiPriority w:val="99"/>
    <w:unhideWhenUsed/>
    <w:rsid w:val="00A138E2"/>
    <w:pPr>
      <w:ind w:left="1440" w:hanging="360"/>
      <w:contextualSpacing/>
    </w:pPr>
  </w:style>
  <w:style w:type="paragraph" w:styleId="List5">
    <w:name w:val="List 5"/>
    <w:basedOn w:val="Normal"/>
    <w:uiPriority w:val="99"/>
    <w:unhideWhenUsed/>
    <w:rsid w:val="00A138E2"/>
    <w:pPr>
      <w:ind w:left="1800" w:hanging="360"/>
      <w:contextualSpacing/>
    </w:pPr>
  </w:style>
  <w:style w:type="paragraph" w:styleId="ListBullet">
    <w:name w:val="List Bullet"/>
    <w:basedOn w:val="Normal"/>
    <w:uiPriority w:val="99"/>
    <w:unhideWhenUsed/>
    <w:rsid w:val="00A138E2"/>
    <w:pPr>
      <w:tabs>
        <w:tab w:val="num" w:pos="360"/>
      </w:tabs>
      <w:ind w:left="360" w:hanging="360"/>
      <w:contextualSpacing/>
    </w:pPr>
  </w:style>
  <w:style w:type="paragraph" w:styleId="ListBullet2">
    <w:name w:val="List Bullet 2"/>
    <w:basedOn w:val="Normal"/>
    <w:uiPriority w:val="99"/>
    <w:unhideWhenUsed/>
    <w:rsid w:val="00A138E2"/>
    <w:pPr>
      <w:tabs>
        <w:tab w:val="num" w:pos="720"/>
      </w:tabs>
      <w:ind w:left="720" w:hanging="360"/>
      <w:contextualSpacing/>
    </w:pPr>
  </w:style>
  <w:style w:type="paragraph" w:styleId="ListBullet3">
    <w:name w:val="List Bullet 3"/>
    <w:basedOn w:val="Normal"/>
    <w:uiPriority w:val="99"/>
    <w:unhideWhenUsed/>
    <w:rsid w:val="00A138E2"/>
    <w:pPr>
      <w:tabs>
        <w:tab w:val="num" w:pos="1080"/>
      </w:tabs>
      <w:ind w:left="1080" w:hanging="360"/>
      <w:contextualSpacing/>
    </w:pPr>
  </w:style>
  <w:style w:type="paragraph" w:styleId="ListBullet4">
    <w:name w:val="List Bullet 4"/>
    <w:basedOn w:val="Normal"/>
    <w:uiPriority w:val="99"/>
    <w:unhideWhenUsed/>
    <w:rsid w:val="00A138E2"/>
    <w:pPr>
      <w:tabs>
        <w:tab w:val="num" w:pos="1440"/>
      </w:tabs>
      <w:ind w:left="1440" w:hanging="360"/>
      <w:contextualSpacing/>
    </w:pPr>
  </w:style>
  <w:style w:type="paragraph" w:styleId="ListBullet5">
    <w:name w:val="List Bullet 5"/>
    <w:basedOn w:val="Normal"/>
    <w:uiPriority w:val="99"/>
    <w:unhideWhenUsed/>
    <w:rsid w:val="00A138E2"/>
    <w:pPr>
      <w:tabs>
        <w:tab w:val="num" w:pos="1800"/>
      </w:tabs>
      <w:ind w:left="1800" w:hanging="360"/>
      <w:contextualSpacing/>
    </w:pPr>
  </w:style>
  <w:style w:type="paragraph" w:styleId="ListContinue">
    <w:name w:val="List Continue"/>
    <w:basedOn w:val="Normal"/>
    <w:uiPriority w:val="99"/>
    <w:unhideWhenUsed/>
    <w:rsid w:val="00A138E2"/>
    <w:pPr>
      <w:spacing w:after="120"/>
      <w:ind w:left="360"/>
      <w:contextualSpacing/>
    </w:pPr>
  </w:style>
  <w:style w:type="paragraph" w:styleId="ListContinue2">
    <w:name w:val="List Continue 2"/>
    <w:basedOn w:val="Normal"/>
    <w:uiPriority w:val="99"/>
    <w:unhideWhenUsed/>
    <w:rsid w:val="00A138E2"/>
    <w:pPr>
      <w:spacing w:after="120"/>
      <w:ind w:left="720"/>
      <w:contextualSpacing/>
    </w:pPr>
  </w:style>
  <w:style w:type="paragraph" w:styleId="ListContinue3">
    <w:name w:val="List Continue 3"/>
    <w:basedOn w:val="Normal"/>
    <w:uiPriority w:val="99"/>
    <w:unhideWhenUsed/>
    <w:rsid w:val="00A138E2"/>
    <w:pPr>
      <w:spacing w:after="120"/>
      <w:ind w:left="1080"/>
      <w:contextualSpacing/>
    </w:pPr>
  </w:style>
  <w:style w:type="paragraph" w:styleId="ListContinue4">
    <w:name w:val="List Continue 4"/>
    <w:basedOn w:val="Normal"/>
    <w:uiPriority w:val="99"/>
    <w:unhideWhenUsed/>
    <w:rsid w:val="00A138E2"/>
    <w:pPr>
      <w:spacing w:after="120"/>
      <w:ind w:left="1440"/>
      <w:contextualSpacing/>
    </w:pPr>
  </w:style>
  <w:style w:type="paragraph" w:styleId="ListContinue5">
    <w:name w:val="List Continue 5"/>
    <w:basedOn w:val="Normal"/>
    <w:uiPriority w:val="99"/>
    <w:unhideWhenUsed/>
    <w:rsid w:val="00A138E2"/>
    <w:pPr>
      <w:spacing w:after="120"/>
      <w:ind w:left="1800"/>
      <w:contextualSpacing/>
    </w:pPr>
  </w:style>
  <w:style w:type="paragraph" w:styleId="ListNumber">
    <w:name w:val="List Number"/>
    <w:basedOn w:val="Normal"/>
    <w:uiPriority w:val="99"/>
    <w:unhideWhenUsed/>
    <w:rsid w:val="00A138E2"/>
    <w:pPr>
      <w:tabs>
        <w:tab w:val="num" w:pos="360"/>
      </w:tabs>
      <w:ind w:left="360" w:hanging="360"/>
      <w:contextualSpacing/>
    </w:pPr>
  </w:style>
  <w:style w:type="paragraph" w:styleId="ListNumber2">
    <w:name w:val="List Number 2"/>
    <w:basedOn w:val="Normal"/>
    <w:uiPriority w:val="99"/>
    <w:unhideWhenUsed/>
    <w:rsid w:val="00A138E2"/>
    <w:pPr>
      <w:tabs>
        <w:tab w:val="num" w:pos="720"/>
      </w:tabs>
      <w:ind w:left="720" w:hanging="360"/>
      <w:contextualSpacing/>
    </w:pPr>
  </w:style>
  <w:style w:type="paragraph" w:styleId="ListNumber3">
    <w:name w:val="List Number 3"/>
    <w:basedOn w:val="Normal"/>
    <w:uiPriority w:val="99"/>
    <w:unhideWhenUsed/>
    <w:rsid w:val="00A138E2"/>
    <w:pPr>
      <w:tabs>
        <w:tab w:val="num" w:pos="1080"/>
      </w:tabs>
      <w:ind w:left="1080" w:hanging="360"/>
      <w:contextualSpacing/>
    </w:pPr>
  </w:style>
  <w:style w:type="paragraph" w:styleId="ListNumber4">
    <w:name w:val="List Number 4"/>
    <w:basedOn w:val="Normal"/>
    <w:uiPriority w:val="99"/>
    <w:unhideWhenUsed/>
    <w:rsid w:val="00A138E2"/>
    <w:pPr>
      <w:tabs>
        <w:tab w:val="num" w:pos="1440"/>
      </w:tabs>
      <w:ind w:left="1440" w:hanging="360"/>
      <w:contextualSpacing/>
    </w:pPr>
  </w:style>
  <w:style w:type="paragraph" w:styleId="ListNumber5">
    <w:name w:val="List Number 5"/>
    <w:basedOn w:val="Normal"/>
    <w:uiPriority w:val="99"/>
    <w:unhideWhenUsed/>
    <w:rsid w:val="00A138E2"/>
    <w:pPr>
      <w:tabs>
        <w:tab w:val="num" w:pos="1800"/>
      </w:tabs>
      <w:ind w:left="1800" w:hanging="360"/>
      <w:contextualSpacing/>
    </w:pPr>
  </w:style>
  <w:style w:type="paragraph" w:styleId="ListParagraph">
    <w:name w:val="List Paragraph"/>
    <w:basedOn w:val="Normal"/>
    <w:uiPriority w:val="34"/>
    <w:unhideWhenUsed/>
    <w:qFormat/>
    <w:rsid w:val="00A138E2"/>
    <w:pPr>
      <w:ind w:left="720"/>
      <w:contextualSpacing/>
    </w:pPr>
  </w:style>
  <w:style w:type="paragraph" w:styleId="NoSpacing">
    <w:name w:val="No Spacing"/>
    <w:uiPriority w:val="1"/>
    <w:unhideWhenUsed/>
    <w:rsid w:val="00A138E2"/>
    <w:rPr>
      <w:rFonts w:eastAsia="Times New Roman"/>
      <w:sz w:val="26"/>
    </w:rPr>
  </w:style>
  <w:style w:type="paragraph" w:styleId="NormalWeb">
    <w:name w:val="Normal (Web)"/>
    <w:basedOn w:val="Normal"/>
    <w:uiPriority w:val="99"/>
    <w:unhideWhenUsed/>
    <w:rsid w:val="00A138E2"/>
  </w:style>
  <w:style w:type="paragraph" w:styleId="NormalIndent">
    <w:name w:val="Normal Indent"/>
    <w:basedOn w:val="Normal"/>
    <w:uiPriority w:val="99"/>
    <w:unhideWhenUsed/>
    <w:rsid w:val="00A138E2"/>
    <w:pPr>
      <w:ind w:left="720"/>
    </w:pPr>
  </w:style>
  <w:style w:type="paragraph" w:styleId="NoteHeading">
    <w:name w:val="Note Heading"/>
    <w:basedOn w:val="Normal"/>
    <w:next w:val="Normal"/>
    <w:link w:val="NoteHeadingChar"/>
    <w:uiPriority w:val="99"/>
    <w:unhideWhenUsed/>
    <w:rsid w:val="00A138E2"/>
  </w:style>
  <w:style w:type="character" w:customStyle="1" w:styleId="NoteHeadingChar">
    <w:name w:val="Note Heading Char"/>
    <w:basedOn w:val="DefaultParagraphFont"/>
    <w:link w:val="NoteHeading"/>
    <w:uiPriority w:val="99"/>
    <w:rsid w:val="00A138E2"/>
    <w:rPr>
      <w:rFonts w:eastAsia="Times New Roman"/>
      <w:sz w:val="26"/>
    </w:rPr>
  </w:style>
  <w:style w:type="character" w:styleId="PlaceholderText">
    <w:name w:val="Placeholder Text"/>
    <w:basedOn w:val="DefaultParagraphFont"/>
    <w:uiPriority w:val="99"/>
    <w:semiHidden/>
    <w:rsid w:val="00A138E2"/>
    <w:rPr>
      <w:color w:val="808080"/>
    </w:rPr>
  </w:style>
  <w:style w:type="paragraph" w:styleId="PlainText">
    <w:name w:val="Plain Text"/>
    <w:basedOn w:val="Normal"/>
    <w:link w:val="PlainTextChar"/>
    <w:uiPriority w:val="99"/>
    <w:unhideWhenUsed/>
    <w:rsid w:val="00A138E2"/>
    <w:rPr>
      <w:rFonts w:ascii="Consolas" w:hAnsi="Consolas"/>
      <w:sz w:val="21"/>
      <w:szCs w:val="21"/>
    </w:rPr>
  </w:style>
  <w:style w:type="character" w:customStyle="1" w:styleId="PlainTextChar">
    <w:name w:val="Plain Text Char"/>
    <w:basedOn w:val="DefaultParagraphFont"/>
    <w:link w:val="PlainText"/>
    <w:uiPriority w:val="99"/>
    <w:rsid w:val="00A138E2"/>
    <w:rPr>
      <w:rFonts w:ascii="Consolas" w:eastAsia="Times New Roman" w:hAnsi="Consolas"/>
      <w:sz w:val="21"/>
      <w:szCs w:val="21"/>
    </w:rPr>
  </w:style>
  <w:style w:type="paragraph" w:styleId="Quote">
    <w:name w:val="Quote"/>
    <w:basedOn w:val="Normal"/>
    <w:next w:val="Normal"/>
    <w:link w:val="QuoteChar"/>
    <w:uiPriority w:val="29"/>
    <w:unhideWhenUsed/>
    <w:rsid w:val="00A138E2"/>
    <w:rPr>
      <w:i/>
      <w:iCs/>
      <w:color w:val="000000" w:themeColor="text1"/>
    </w:rPr>
  </w:style>
  <w:style w:type="character" w:customStyle="1" w:styleId="QuoteChar">
    <w:name w:val="Quote Char"/>
    <w:basedOn w:val="DefaultParagraphFont"/>
    <w:link w:val="Quote"/>
    <w:uiPriority w:val="29"/>
    <w:rsid w:val="00A138E2"/>
    <w:rPr>
      <w:rFonts w:eastAsia="Times New Roman"/>
      <w:i/>
      <w:iCs/>
      <w:color w:val="000000" w:themeColor="text1"/>
      <w:sz w:val="26"/>
    </w:rPr>
  </w:style>
  <w:style w:type="paragraph" w:styleId="Salutation">
    <w:name w:val="Salutation"/>
    <w:basedOn w:val="Normal"/>
    <w:next w:val="Normal"/>
    <w:link w:val="SalutationChar"/>
    <w:uiPriority w:val="99"/>
    <w:unhideWhenUsed/>
    <w:rsid w:val="00A138E2"/>
  </w:style>
  <w:style w:type="character" w:customStyle="1" w:styleId="SalutationChar">
    <w:name w:val="Salutation Char"/>
    <w:basedOn w:val="DefaultParagraphFont"/>
    <w:link w:val="Salutation"/>
    <w:uiPriority w:val="99"/>
    <w:rsid w:val="00A138E2"/>
    <w:rPr>
      <w:rFonts w:eastAsia="Times New Roman"/>
      <w:sz w:val="26"/>
    </w:rPr>
  </w:style>
  <w:style w:type="paragraph" w:styleId="Signature">
    <w:name w:val="Signature"/>
    <w:basedOn w:val="Normal"/>
    <w:link w:val="SignatureChar"/>
    <w:uiPriority w:val="99"/>
    <w:unhideWhenUsed/>
    <w:rsid w:val="00A138E2"/>
    <w:pPr>
      <w:ind w:left="4320"/>
    </w:pPr>
  </w:style>
  <w:style w:type="character" w:customStyle="1" w:styleId="SignatureChar">
    <w:name w:val="Signature Char"/>
    <w:basedOn w:val="DefaultParagraphFont"/>
    <w:link w:val="Signature"/>
    <w:uiPriority w:val="99"/>
    <w:rsid w:val="00A138E2"/>
    <w:rPr>
      <w:rFonts w:eastAsia="Times New Roman"/>
      <w:sz w:val="26"/>
    </w:rPr>
  </w:style>
  <w:style w:type="character" w:styleId="Strong">
    <w:name w:val="Strong"/>
    <w:basedOn w:val="DefaultParagraphFont"/>
    <w:uiPriority w:val="22"/>
    <w:unhideWhenUsed/>
    <w:qFormat/>
    <w:rsid w:val="00A138E2"/>
    <w:rPr>
      <w:b/>
      <w:bCs/>
    </w:rPr>
  </w:style>
  <w:style w:type="paragraph" w:styleId="Subtitle">
    <w:name w:val="Subtitle"/>
    <w:basedOn w:val="Normal"/>
    <w:next w:val="Normal"/>
    <w:link w:val="SubtitleChar"/>
    <w:uiPriority w:val="11"/>
    <w:unhideWhenUsed/>
    <w:rsid w:val="00A138E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138E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unhideWhenUsed/>
    <w:rsid w:val="00A138E2"/>
    <w:rPr>
      <w:i/>
      <w:iCs/>
      <w:color w:val="808080" w:themeColor="text1" w:themeTint="7F"/>
    </w:rPr>
  </w:style>
  <w:style w:type="character" w:styleId="SubtleReference">
    <w:name w:val="Subtle Reference"/>
    <w:basedOn w:val="DefaultParagraphFont"/>
    <w:uiPriority w:val="31"/>
    <w:unhideWhenUsed/>
    <w:rsid w:val="00A138E2"/>
    <w:rPr>
      <w:smallCaps/>
      <w:color w:val="C0504D" w:themeColor="accent2"/>
      <w:u w:val="single"/>
    </w:rPr>
  </w:style>
  <w:style w:type="paragraph" w:styleId="TableofAuthorities">
    <w:name w:val="table of authorities"/>
    <w:basedOn w:val="Normal"/>
    <w:next w:val="Normal"/>
    <w:uiPriority w:val="99"/>
    <w:unhideWhenUsed/>
    <w:rsid w:val="00A138E2"/>
    <w:pPr>
      <w:ind w:left="260" w:hanging="260"/>
    </w:pPr>
  </w:style>
  <w:style w:type="paragraph" w:styleId="TableofFigures">
    <w:name w:val="table of figures"/>
    <w:basedOn w:val="Normal"/>
    <w:next w:val="Normal"/>
    <w:uiPriority w:val="99"/>
    <w:unhideWhenUsed/>
    <w:rsid w:val="00A138E2"/>
  </w:style>
  <w:style w:type="paragraph" w:styleId="Title">
    <w:name w:val="Title"/>
    <w:basedOn w:val="Normal"/>
    <w:next w:val="Normal"/>
    <w:link w:val="TitleChar"/>
    <w:uiPriority w:val="10"/>
    <w:unhideWhenUsed/>
    <w:rsid w:val="00A138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38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A138E2"/>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rsid w:val="00A138E2"/>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38letterdate">
    <w:name w:val="38 letter date"/>
    <w:basedOn w:val="Normal"/>
    <w:next w:val="Normal"/>
    <w:uiPriority w:val="49"/>
    <w:rsid w:val="00A138E2"/>
    <w:pPr>
      <w:spacing w:before="1680"/>
      <w:jc w:val="right"/>
    </w:pPr>
  </w:style>
  <w:style w:type="paragraph" w:customStyle="1" w:styleId="StyleArialLatin12ptLeft-2cmAfter0pt">
    <w:name w:val="Style Arial (Latin) 12 pt Left:  -2 cm After:  0 pt"/>
    <w:basedOn w:val="Normal"/>
    <w:uiPriority w:val="49"/>
    <w:rsid w:val="00A138E2"/>
    <w:pPr>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A138E2"/>
    <w:pPr>
      <w:ind w:left="-573" w:right="1077" w:hanging="561"/>
    </w:pPr>
    <w:rPr>
      <w:rFonts w:ascii="Arial" w:hAnsi="Arial" w:cs="Arial"/>
    </w:rPr>
  </w:style>
  <w:style w:type="paragraph" w:customStyle="1" w:styleId="StyleArial10ptLeft-2cm">
    <w:name w:val="Style Arial 10 pt Left:  -2 cm"/>
    <w:basedOn w:val="Normal"/>
    <w:uiPriority w:val="49"/>
    <w:rsid w:val="00A138E2"/>
    <w:rPr>
      <w:rFonts w:ascii="Arial" w:hAnsi="Arial"/>
      <w:sz w:val="20"/>
    </w:rPr>
  </w:style>
  <w:style w:type="character" w:customStyle="1" w:styleId="22numberedparagraphChar">
    <w:name w:val="22 numbered paragraph Char"/>
    <w:basedOn w:val="DefaultParagraphFont"/>
    <w:link w:val="22numberedparagraph"/>
    <w:uiPriority w:val="11"/>
    <w:rsid w:val="00A138E2"/>
    <w:rPr>
      <w:rFonts w:ascii="Arial" w:eastAsia="Times New Roman" w:hAnsi="Arial"/>
      <w:b/>
      <w:sz w:val="24"/>
    </w:rPr>
  </w:style>
  <w:style w:type="paragraph" w:customStyle="1" w:styleId="ColorfulList-Accent11">
    <w:name w:val="Colorful List - Accent 11"/>
    <w:basedOn w:val="Normal"/>
    <w:uiPriority w:val="34"/>
    <w:qFormat/>
    <w:rsid w:val="00DB72BE"/>
    <w:pPr>
      <w:ind w:left="720"/>
    </w:pPr>
  </w:style>
  <w:style w:type="table" w:styleId="GridTable2-Accent1">
    <w:name w:val="Grid Table 2 Accent 1"/>
    <w:basedOn w:val="TableNormal"/>
    <w:uiPriority w:val="47"/>
    <w:rsid w:val="004B0D3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DefaultParagraphFont"/>
    <w:rsid w:val="00EF0389"/>
  </w:style>
  <w:style w:type="paragraph" w:customStyle="1" w:styleId="p1">
    <w:name w:val="p1"/>
    <w:basedOn w:val="Normal"/>
    <w:rsid w:val="00870EFC"/>
    <w:rPr>
      <w:sz w:val="18"/>
      <w:szCs w:val="18"/>
    </w:rPr>
  </w:style>
  <w:style w:type="paragraph" w:customStyle="1" w:styleId="p2">
    <w:name w:val="p2"/>
    <w:basedOn w:val="Normal"/>
    <w:rsid w:val="00870EFC"/>
    <w:rPr>
      <w:sz w:val="27"/>
      <w:szCs w:val="27"/>
    </w:rPr>
  </w:style>
  <w:style w:type="character" w:customStyle="1" w:styleId="cit-title">
    <w:name w:val="cit-title"/>
    <w:basedOn w:val="DefaultParagraphFont"/>
    <w:rsid w:val="00B51F61"/>
  </w:style>
  <w:style w:type="character" w:customStyle="1" w:styleId="cit-print-date">
    <w:name w:val="cit-print-date"/>
    <w:basedOn w:val="DefaultParagraphFont"/>
    <w:rsid w:val="00B51F61"/>
  </w:style>
  <w:style w:type="character" w:customStyle="1" w:styleId="cit-vol">
    <w:name w:val="cit-vol"/>
    <w:basedOn w:val="DefaultParagraphFont"/>
    <w:rsid w:val="00B51F61"/>
  </w:style>
  <w:style w:type="character" w:customStyle="1" w:styleId="cit-issue">
    <w:name w:val="cit-issue"/>
    <w:basedOn w:val="DefaultParagraphFont"/>
    <w:rsid w:val="00B51F61"/>
  </w:style>
  <w:style w:type="character" w:customStyle="1" w:styleId="cit-sep">
    <w:name w:val="cit-sep"/>
    <w:basedOn w:val="DefaultParagraphFont"/>
    <w:rsid w:val="00B51F61"/>
  </w:style>
  <w:style w:type="character" w:customStyle="1" w:styleId="cit-first-page">
    <w:name w:val="cit-first-page"/>
    <w:basedOn w:val="DefaultParagraphFont"/>
    <w:rsid w:val="00B51F61"/>
  </w:style>
  <w:style w:type="character" w:customStyle="1" w:styleId="cit-last-page">
    <w:name w:val="cit-last-page"/>
    <w:basedOn w:val="DefaultParagraphFont"/>
    <w:rsid w:val="00B51F61"/>
  </w:style>
  <w:style w:type="character" w:customStyle="1" w:styleId="cit-auth">
    <w:name w:val="cit-auth"/>
    <w:basedOn w:val="DefaultParagraphFont"/>
    <w:rsid w:val="00F84E3F"/>
  </w:style>
  <w:style w:type="character" w:customStyle="1" w:styleId="UnresolvedMention1">
    <w:name w:val="Unresolved Mention1"/>
    <w:basedOn w:val="DefaultParagraphFont"/>
    <w:rsid w:val="005E1FF5"/>
    <w:rPr>
      <w:color w:val="605E5C"/>
      <w:shd w:val="clear" w:color="auto" w:fill="E1DFDD"/>
    </w:rPr>
  </w:style>
  <w:style w:type="character" w:customStyle="1" w:styleId="a-size-extra-large">
    <w:name w:val="a-size-extra-large"/>
    <w:basedOn w:val="DefaultParagraphFont"/>
    <w:rsid w:val="000255A0"/>
  </w:style>
  <w:style w:type="character" w:styleId="UnresolvedMention">
    <w:name w:val="Unresolved Mention"/>
    <w:basedOn w:val="DefaultParagraphFont"/>
    <w:uiPriority w:val="99"/>
    <w:semiHidden/>
    <w:unhideWhenUsed/>
    <w:rsid w:val="00165C93"/>
    <w:rPr>
      <w:color w:val="605E5C"/>
      <w:shd w:val="clear" w:color="auto" w:fill="E1DFDD"/>
    </w:rPr>
  </w:style>
  <w:style w:type="paragraph" w:customStyle="1" w:styleId="articletitle">
    <w:name w:val="article__title"/>
    <w:basedOn w:val="Normal"/>
    <w:rsid w:val="00694FE3"/>
    <w:pPr>
      <w:spacing w:before="100" w:beforeAutospacing="1" w:after="100" w:afterAutospacing="1"/>
    </w:pPr>
  </w:style>
  <w:style w:type="character" w:customStyle="1" w:styleId="screenreader-only">
    <w:name w:val="screenreader-only"/>
    <w:basedOn w:val="DefaultParagraphFont"/>
    <w:rsid w:val="003040B9"/>
  </w:style>
  <w:style w:type="character" w:customStyle="1" w:styleId="instructurefileholder">
    <w:name w:val="instructure_file_holder"/>
    <w:basedOn w:val="DefaultParagraphFont"/>
    <w:rsid w:val="00ED1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48">
      <w:bodyDiv w:val="1"/>
      <w:marLeft w:val="0"/>
      <w:marRight w:val="0"/>
      <w:marTop w:val="0"/>
      <w:marBottom w:val="0"/>
      <w:divBdr>
        <w:top w:val="none" w:sz="0" w:space="0" w:color="auto"/>
        <w:left w:val="none" w:sz="0" w:space="0" w:color="auto"/>
        <w:bottom w:val="none" w:sz="0" w:space="0" w:color="auto"/>
        <w:right w:val="none" w:sz="0" w:space="0" w:color="auto"/>
      </w:divBdr>
    </w:div>
    <w:div w:id="37241997">
      <w:bodyDiv w:val="1"/>
      <w:marLeft w:val="0"/>
      <w:marRight w:val="0"/>
      <w:marTop w:val="0"/>
      <w:marBottom w:val="0"/>
      <w:divBdr>
        <w:top w:val="none" w:sz="0" w:space="0" w:color="auto"/>
        <w:left w:val="none" w:sz="0" w:space="0" w:color="auto"/>
        <w:bottom w:val="none" w:sz="0" w:space="0" w:color="auto"/>
        <w:right w:val="none" w:sz="0" w:space="0" w:color="auto"/>
      </w:divBdr>
    </w:div>
    <w:div w:id="45881419">
      <w:bodyDiv w:val="1"/>
      <w:marLeft w:val="0"/>
      <w:marRight w:val="0"/>
      <w:marTop w:val="0"/>
      <w:marBottom w:val="0"/>
      <w:divBdr>
        <w:top w:val="none" w:sz="0" w:space="0" w:color="auto"/>
        <w:left w:val="none" w:sz="0" w:space="0" w:color="auto"/>
        <w:bottom w:val="none" w:sz="0" w:space="0" w:color="auto"/>
        <w:right w:val="none" w:sz="0" w:space="0" w:color="auto"/>
      </w:divBdr>
    </w:div>
    <w:div w:id="49884570">
      <w:bodyDiv w:val="1"/>
      <w:marLeft w:val="0"/>
      <w:marRight w:val="0"/>
      <w:marTop w:val="0"/>
      <w:marBottom w:val="0"/>
      <w:divBdr>
        <w:top w:val="none" w:sz="0" w:space="0" w:color="auto"/>
        <w:left w:val="none" w:sz="0" w:space="0" w:color="auto"/>
        <w:bottom w:val="none" w:sz="0" w:space="0" w:color="auto"/>
        <w:right w:val="none" w:sz="0" w:space="0" w:color="auto"/>
      </w:divBdr>
    </w:div>
    <w:div w:id="69549548">
      <w:bodyDiv w:val="1"/>
      <w:marLeft w:val="0"/>
      <w:marRight w:val="0"/>
      <w:marTop w:val="0"/>
      <w:marBottom w:val="0"/>
      <w:divBdr>
        <w:top w:val="none" w:sz="0" w:space="0" w:color="auto"/>
        <w:left w:val="none" w:sz="0" w:space="0" w:color="auto"/>
        <w:bottom w:val="none" w:sz="0" w:space="0" w:color="auto"/>
        <w:right w:val="none" w:sz="0" w:space="0" w:color="auto"/>
      </w:divBdr>
    </w:div>
    <w:div w:id="76025594">
      <w:bodyDiv w:val="1"/>
      <w:marLeft w:val="0"/>
      <w:marRight w:val="0"/>
      <w:marTop w:val="0"/>
      <w:marBottom w:val="0"/>
      <w:divBdr>
        <w:top w:val="none" w:sz="0" w:space="0" w:color="auto"/>
        <w:left w:val="none" w:sz="0" w:space="0" w:color="auto"/>
        <w:bottom w:val="none" w:sz="0" w:space="0" w:color="auto"/>
        <w:right w:val="none" w:sz="0" w:space="0" w:color="auto"/>
      </w:divBdr>
    </w:div>
    <w:div w:id="80881757">
      <w:bodyDiv w:val="1"/>
      <w:marLeft w:val="0"/>
      <w:marRight w:val="0"/>
      <w:marTop w:val="0"/>
      <w:marBottom w:val="0"/>
      <w:divBdr>
        <w:top w:val="none" w:sz="0" w:space="0" w:color="auto"/>
        <w:left w:val="none" w:sz="0" w:space="0" w:color="auto"/>
        <w:bottom w:val="none" w:sz="0" w:space="0" w:color="auto"/>
        <w:right w:val="none" w:sz="0" w:space="0" w:color="auto"/>
      </w:divBdr>
    </w:div>
    <w:div w:id="92870666">
      <w:bodyDiv w:val="1"/>
      <w:marLeft w:val="0"/>
      <w:marRight w:val="0"/>
      <w:marTop w:val="0"/>
      <w:marBottom w:val="0"/>
      <w:divBdr>
        <w:top w:val="none" w:sz="0" w:space="0" w:color="auto"/>
        <w:left w:val="none" w:sz="0" w:space="0" w:color="auto"/>
        <w:bottom w:val="none" w:sz="0" w:space="0" w:color="auto"/>
        <w:right w:val="none" w:sz="0" w:space="0" w:color="auto"/>
      </w:divBdr>
    </w:div>
    <w:div w:id="151681985">
      <w:bodyDiv w:val="1"/>
      <w:marLeft w:val="0"/>
      <w:marRight w:val="0"/>
      <w:marTop w:val="0"/>
      <w:marBottom w:val="0"/>
      <w:divBdr>
        <w:top w:val="none" w:sz="0" w:space="0" w:color="auto"/>
        <w:left w:val="none" w:sz="0" w:space="0" w:color="auto"/>
        <w:bottom w:val="none" w:sz="0" w:space="0" w:color="auto"/>
        <w:right w:val="none" w:sz="0" w:space="0" w:color="auto"/>
      </w:divBdr>
    </w:div>
    <w:div w:id="171729323">
      <w:bodyDiv w:val="1"/>
      <w:marLeft w:val="0"/>
      <w:marRight w:val="0"/>
      <w:marTop w:val="0"/>
      <w:marBottom w:val="0"/>
      <w:divBdr>
        <w:top w:val="none" w:sz="0" w:space="0" w:color="auto"/>
        <w:left w:val="none" w:sz="0" w:space="0" w:color="auto"/>
        <w:bottom w:val="none" w:sz="0" w:space="0" w:color="auto"/>
        <w:right w:val="none" w:sz="0" w:space="0" w:color="auto"/>
      </w:divBdr>
    </w:div>
    <w:div w:id="172495979">
      <w:bodyDiv w:val="1"/>
      <w:marLeft w:val="0"/>
      <w:marRight w:val="0"/>
      <w:marTop w:val="0"/>
      <w:marBottom w:val="0"/>
      <w:divBdr>
        <w:top w:val="none" w:sz="0" w:space="0" w:color="auto"/>
        <w:left w:val="none" w:sz="0" w:space="0" w:color="auto"/>
        <w:bottom w:val="none" w:sz="0" w:space="0" w:color="auto"/>
        <w:right w:val="none" w:sz="0" w:space="0" w:color="auto"/>
      </w:divBdr>
    </w:div>
    <w:div w:id="174879639">
      <w:bodyDiv w:val="1"/>
      <w:marLeft w:val="0"/>
      <w:marRight w:val="0"/>
      <w:marTop w:val="0"/>
      <w:marBottom w:val="0"/>
      <w:divBdr>
        <w:top w:val="none" w:sz="0" w:space="0" w:color="auto"/>
        <w:left w:val="none" w:sz="0" w:space="0" w:color="auto"/>
        <w:bottom w:val="none" w:sz="0" w:space="0" w:color="auto"/>
        <w:right w:val="none" w:sz="0" w:space="0" w:color="auto"/>
      </w:divBdr>
    </w:div>
    <w:div w:id="199128213">
      <w:bodyDiv w:val="1"/>
      <w:marLeft w:val="0"/>
      <w:marRight w:val="0"/>
      <w:marTop w:val="0"/>
      <w:marBottom w:val="0"/>
      <w:divBdr>
        <w:top w:val="none" w:sz="0" w:space="0" w:color="auto"/>
        <w:left w:val="none" w:sz="0" w:space="0" w:color="auto"/>
        <w:bottom w:val="none" w:sz="0" w:space="0" w:color="auto"/>
        <w:right w:val="none" w:sz="0" w:space="0" w:color="auto"/>
      </w:divBdr>
    </w:div>
    <w:div w:id="238564873">
      <w:bodyDiv w:val="1"/>
      <w:marLeft w:val="0"/>
      <w:marRight w:val="0"/>
      <w:marTop w:val="0"/>
      <w:marBottom w:val="0"/>
      <w:divBdr>
        <w:top w:val="none" w:sz="0" w:space="0" w:color="auto"/>
        <w:left w:val="none" w:sz="0" w:space="0" w:color="auto"/>
        <w:bottom w:val="none" w:sz="0" w:space="0" w:color="auto"/>
        <w:right w:val="none" w:sz="0" w:space="0" w:color="auto"/>
      </w:divBdr>
    </w:div>
    <w:div w:id="280038146">
      <w:bodyDiv w:val="1"/>
      <w:marLeft w:val="0"/>
      <w:marRight w:val="0"/>
      <w:marTop w:val="0"/>
      <w:marBottom w:val="0"/>
      <w:divBdr>
        <w:top w:val="none" w:sz="0" w:space="0" w:color="auto"/>
        <w:left w:val="none" w:sz="0" w:space="0" w:color="auto"/>
        <w:bottom w:val="none" w:sz="0" w:space="0" w:color="auto"/>
        <w:right w:val="none" w:sz="0" w:space="0" w:color="auto"/>
      </w:divBdr>
    </w:div>
    <w:div w:id="290786950">
      <w:bodyDiv w:val="1"/>
      <w:marLeft w:val="0"/>
      <w:marRight w:val="0"/>
      <w:marTop w:val="0"/>
      <w:marBottom w:val="0"/>
      <w:divBdr>
        <w:top w:val="none" w:sz="0" w:space="0" w:color="auto"/>
        <w:left w:val="none" w:sz="0" w:space="0" w:color="auto"/>
        <w:bottom w:val="none" w:sz="0" w:space="0" w:color="auto"/>
        <w:right w:val="none" w:sz="0" w:space="0" w:color="auto"/>
      </w:divBdr>
    </w:div>
    <w:div w:id="293023913">
      <w:bodyDiv w:val="1"/>
      <w:marLeft w:val="0"/>
      <w:marRight w:val="0"/>
      <w:marTop w:val="0"/>
      <w:marBottom w:val="0"/>
      <w:divBdr>
        <w:top w:val="none" w:sz="0" w:space="0" w:color="auto"/>
        <w:left w:val="none" w:sz="0" w:space="0" w:color="auto"/>
        <w:bottom w:val="none" w:sz="0" w:space="0" w:color="auto"/>
        <w:right w:val="none" w:sz="0" w:space="0" w:color="auto"/>
      </w:divBdr>
    </w:div>
    <w:div w:id="305202052">
      <w:bodyDiv w:val="1"/>
      <w:marLeft w:val="0"/>
      <w:marRight w:val="0"/>
      <w:marTop w:val="0"/>
      <w:marBottom w:val="0"/>
      <w:divBdr>
        <w:top w:val="none" w:sz="0" w:space="0" w:color="auto"/>
        <w:left w:val="none" w:sz="0" w:space="0" w:color="auto"/>
        <w:bottom w:val="none" w:sz="0" w:space="0" w:color="auto"/>
        <w:right w:val="none" w:sz="0" w:space="0" w:color="auto"/>
      </w:divBdr>
    </w:div>
    <w:div w:id="305743229">
      <w:bodyDiv w:val="1"/>
      <w:marLeft w:val="0"/>
      <w:marRight w:val="0"/>
      <w:marTop w:val="0"/>
      <w:marBottom w:val="0"/>
      <w:divBdr>
        <w:top w:val="none" w:sz="0" w:space="0" w:color="auto"/>
        <w:left w:val="none" w:sz="0" w:space="0" w:color="auto"/>
        <w:bottom w:val="none" w:sz="0" w:space="0" w:color="auto"/>
        <w:right w:val="none" w:sz="0" w:space="0" w:color="auto"/>
      </w:divBdr>
    </w:div>
    <w:div w:id="328795422">
      <w:bodyDiv w:val="1"/>
      <w:marLeft w:val="0"/>
      <w:marRight w:val="0"/>
      <w:marTop w:val="0"/>
      <w:marBottom w:val="0"/>
      <w:divBdr>
        <w:top w:val="none" w:sz="0" w:space="0" w:color="auto"/>
        <w:left w:val="none" w:sz="0" w:space="0" w:color="auto"/>
        <w:bottom w:val="none" w:sz="0" w:space="0" w:color="auto"/>
        <w:right w:val="none" w:sz="0" w:space="0" w:color="auto"/>
      </w:divBdr>
      <w:divsChild>
        <w:div w:id="798960530">
          <w:marLeft w:val="0"/>
          <w:marRight w:val="0"/>
          <w:marTop w:val="0"/>
          <w:marBottom w:val="0"/>
          <w:divBdr>
            <w:top w:val="none" w:sz="0" w:space="0" w:color="auto"/>
            <w:left w:val="none" w:sz="0" w:space="0" w:color="auto"/>
            <w:bottom w:val="none" w:sz="0" w:space="0" w:color="auto"/>
            <w:right w:val="none" w:sz="0" w:space="0" w:color="auto"/>
          </w:divBdr>
        </w:div>
      </w:divsChild>
    </w:div>
    <w:div w:id="331876270">
      <w:bodyDiv w:val="1"/>
      <w:marLeft w:val="0"/>
      <w:marRight w:val="0"/>
      <w:marTop w:val="0"/>
      <w:marBottom w:val="0"/>
      <w:divBdr>
        <w:top w:val="none" w:sz="0" w:space="0" w:color="auto"/>
        <w:left w:val="none" w:sz="0" w:space="0" w:color="auto"/>
        <w:bottom w:val="none" w:sz="0" w:space="0" w:color="auto"/>
        <w:right w:val="none" w:sz="0" w:space="0" w:color="auto"/>
      </w:divBdr>
    </w:div>
    <w:div w:id="381057838">
      <w:bodyDiv w:val="1"/>
      <w:marLeft w:val="0"/>
      <w:marRight w:val="0"/>
      <w:marTop w:val="0"/>
      <w:marBottom w:val="0"/>
      <w:divBdr>
        <w:top w:val="none" w:sz="0" w:space="0" w:color="auto"/>
        <w:left w:val="none" w:sz="0" w:space="0" w:color="auto"/>
        <w:bottom w:val="none" w:sz="0" w:space="0" w:color="auto"/>
        <w:right w:val="none" w:sz="0" w:space="0" w:color="auto"/>
      </w:divBdr>
    </w:div>
    <w:div w:id="383870508">
      <w:bodyDiv w:val="1"/>
      <w:marLeft w:val="0"/>
      <w:marRight w:val="0"/>
      <w:marTop w:val="0"/>
      <w:marBottom w:val="0"/>
      <w:divBdr>
        <w:top w:val="none" w:sz="0" w:space="0" w:color="auto"/>
        <w:left w:val="none" w:sz="0" w:space="0" w:color="auto"/>
        <w:bottom w:val="none" w:sz="0" w:space="0" w:color="auto"/>
        <w:right w:val="none" w:sz="0" w:space="0" w:color="auto"/>
      </w:divBdr>
    </w:div>
    <w:div w:id="443811247">
      <w:bodyDiv w:val="1"/>
      <w:marLeft w:val="0"/>
      <w:marRight w:val="0"/>
      <w:marTop w:val="0"/>
      <w:marBottom w:val="0"/>
      <w:divBdr>
        <w:top w:val="none" w:sz="0" w:space="0" w:color="auto"/>
        <w:left w:val="none" w:sz="0" w:space="0" w:color="auto"/>
        <w:bottom w:val="none" w:sz="0" w:space="0" w:color="auto"/>
        <w:right w:val="none" w:sz="0" w:space="0" w:color="auto"/>
      </w:divBdr>
    </w:div>
    <w:div w:id="449514989">
      <w:bodyDiv w:val="1"/>
      <w:marLeft w:val="0"/>
      <w:marRight w:val="0"/>
      <w:marTop w:val="0"/>
      <w:marBottom w:val="0"/>
      <w:divBdr>
        <w:top w:val="none" w:sz="0" w:space="0" w:color="auto"/>
        <w:left w:val="none" w:sz="0" w:space="0" w:color="auto"/>
        <w:bottom w:val="none" w:sz="0" w:space="0" w:color="auto"/>
        <w:right w:val="none" w:sz="0" w:space="0" w:color="auto"/>
      </w:divBdr>
    </w:div>
    <w:div w:id="458761389">
      <w:bodyDiv w:val="1"/>
      <w:marLeft w:val="0"/>
      <w:marRight w:val="0"/>
      <w:marTop w:val="0"/>
      <w:marBottom w:val="0"/>
      <w:divBdr>
        <w:top w:val="none" w:sz="0" w:space="0" w:color="auto"/>
        <w:left w:val="none" w:sz="0" w:space="0" w:color="auto"/>
        <w:bottom w:val="none" w:sz="0" w:space="0" w:color="auto"/>
        <w:right w:val="none" w:sz="0" w:space="0" w:color="auto"/>
      </w:divBdr>
    </w:div>
    <w:div w:id="479076114">
      <w:bodyDiv w:val="1"/>
      <w:marLeft w:val="0"/>
      <w:marRight w:val="0"/>
      <w:marTop w:val="0"/>
      <w:marBottom w:val="0"/>
      <w:divBdr>
        <w:top w:val="none" w:sz="0" w:space="0" w:color="auto"/>
        <w:left w:val="none" w:sz="0" w:space="0" w:color="auto"/>
        <w:bottom w:val="none" w:sz="0" w:space="0" w:color="auto"/>
        <w:right w:val="none" w:sz="0" w:space="0" w:color="auto"/>
      </w:divBdr>
    </w:div>
    <w:div w:id="514156943">
      <w:bodyDiv w:val="1"/>
      <w:marLeft w:val="0"/>
      <w:marRight w:val="0"/>
      <w:marTop w:val="0"/>
      <w:marBottom w:val="0"/>
      <w:divBdr>
        <w:top w:val="none" w:sz="0" w:space="0" w:color="auto"/>
        <w:left w:val="none" w:sz="0" w:space="0" w:color="auto"/>
        <w:bottom w:val="none" w:sz="0" w:space="0" w:color="auto"/>
        <w:right w:val="none" w:sz="0" w:space="0" w:color="auto"/>
      </w:divBdr>
    </w:div>
    <w:div w:id="610629118">
      <w:bodyDiv w:val="1"/>
      <w:marLeft w:val="0"/>
      <w:marRight w:val="0"/>
      <w:marTop w:val="0"/>
      <w:marBottom w:val="0"/>
      <w:divBdr>
        <w:top w:val="none" w:sz="0" w:space="0" w:color="auto"/>
        <w:left w:val="none" w:sz="0" w:space="0" w:color="auto"/>
        <w:bottom w:val="none" w:sz="0" w:space="0" w:color="auto"/>
        <w:right w:val="none" w:sz="0" w:space="0" w:color="auto"/>
      </w:divBdr>
    </w:div>
    <w:div w:id="666981479">
      <w:bodyDiv w:val="1"/>
      <w:marLeft w:val="0"/>
      <w:marRight w:val="0"/>
      <w:marTop w:val="0"/>
      <w:marBottom w:val="0"/>
      <w:divBdr>
        <w:top w:val="none" w:sz="0" w:space="0" w:color="auto"/>
        <w:left w:val="none" w:sz="0" w:space="0" w:color="auto"/>
        <w:bottom w:val="none" w:sz="0" w:space="0" w:color="auto"/>
        <w:right w:val="none" w:sz="0" w:space="0" w:color="auto"/>
      </w:divBdr>
    </w:div>
    <w:div w:id="708576467">
      <w:bodyDiv w:val="1"/>
      <w:marLeft w:val="0"/>
      <w:marRight w:val="0"/>
      <w:marTop w:val="0"/>
      <w:marBottom w:val="0"/>
      <w:divBdr>
        <w:top w:val="none" w:sz="0" w:space="0" w:color="auto"/>
        <w:left w:val="none" w:sz="0" w:space="0" w:color="auto"/>
        <w:bottom w:val="none" w:sz="0" w:space="0" w:color="auto"/>
        <w:right w:val="none" w:sz="0" w:space="0" w:color="auto"/>
      </w:divBdr>
    </w:div>
    <w:div w:id="733505719">
      <w:bodyDiv w:val="1"/>
      <w:marLeft w:val="0"/>
      <w:marRight w:val="0"/>
      <w:marTop w:val="0"/>
      <w:marBottom w:val="0"/>
      <w:divBdr>
        <w:top w:val="none" w:sz="0" w:space="0" w:color="auto"/>
        <w:left w:val="none" w:sz="0" w:space="0" w:color="auto"/>
        <w:bottom w:val="none" w:sz="0" w:space="0" w:color="auto"/>
        <w:right w:val="none" w:sz="0" w:space="0" w:color="auto"/>
      </w:divBdr>
    </w:div>
    <w:div w:id="734477547">
      <w:bodyDiv w:val="1"/>
      <w:marLeft w:val="0"/>
      <w:marRight w:val="0"/>
      <w:marTop w:val="0"/>
      <w:marBottom w:val="0"/>
      <w:divBdr>
        <w:top w:val="none" w:sz="0" w:space="0" w:color="auto"/>
        <w:left w:val="none" w:sz="0" w:space="0" w:color="auto"/>
        <w:bottom w:val="none" w:sz="0" w:space="0" w:color="auto"/>
        <w:right w:val="none" w:sz="0" w:space="0" w:color="auto"/>
      </w:divBdr>
    </w:div>
    <w:div w:id="749154686">
      <w:bodyDiv w:val="1"/>
      <w:marLeft w:val="0"/>
      <w:marRight w:val="0"/>
      <w:marTop w:val="0"/>
      <w:marBottom w:val="0"/>
      <w:divBdr>
        <w:top w:val="none" w:sz="0" w:space="0" w:color="auto"/>
        <w:left w:val="none" w:sz="0" w:space="0" w:color="auto"/>
        <w:bottom w:val="none" w:sz="0" w:space="0" w:color="auto"/>
        <w:right w:val="none" w:sz="0" w:space="0" w:color="auto"/>
      </w:divBdr>
    </w:div>
    <w:div w:id="761410887">
      <w:bodyDiv w:val="1"/>
      <w:marLeft w:val="0"/>
      <w:marRight w:val="0"/>
      <w:marTop w:val="0"/>
      <w:marBottom w:val="0"/>
      <w:divBdr>
        <w:top w:val="none" w:sz="0" w:space="0" w:color="auto"/>
        <w:left w:val="none" w:sz="0" w:space="0" w:color="auto"/>
        <w:bottom w:val="none" w:sz="0" w:space="0" w:color="auto"/>
        <w:right w:val="none" w:sz="0" w:space="0" w:color="auto"/>
      </w:divBdr>
    </w:div>
    <w:div w:id="769089458">
      <w:bodyDiv w:val="1"/>
      <w:marLeft w:val="0"/>
      <w:marRight w:val="0"/>
      <w:marTop w:val="0"/>
      <w:marBottom w:val="0"/>
      <w:divBdr>
        <w:top w:val="none" w:sz="0" w:space="0" w:color="auto"/>
        <w:left w:val="none" w:sz="0" w:space="0" w:color="auto"/>
        <w:bottom w:val="none" w:sz="0" w:space="0" w:color="auto"/>
        <w:right w:val="none" w:sz="0" w:space="0" w:color="auto"/>
      </w:divBdr>
    </w:div>
    <w:div w:id="799766663">
      <w:bodyDiv w:val="1"/>
      <w:marLeft w:val="0"/>
      <w:marRight w:val="0"/>
      <w:marTop w:val="0"/>
      <w:marBottom w:val="0"/>
      <w:divBdr>
        <w:top w:val="none" w:sz="0" w:space="0" w:color="auto"/>
        <w:left w:val="none" w:sz="0" w:space="0" w:color="auto"/>
        <w:bottom w:val="none" w:sz="0" w:space="0" w:color="auto"/>
        <w:right w:val="none" w:sz="0" w:space="0" w:color="auto"/>
      </w:divBdr>
    </w:div>
    <w:div w:id="813257894">
      <w:bodyDiv w:val="1"/>
      <w:marLeft w:val="0"/>
      <w:marRight w:val="0"/>
      <w:marTop w:val="0"/>
      <w:marBottom w:val="0"/>
      <w:divBdr>
        <w:top w:val="none" w:sz="0" w:space="0" w:color="auto"/>
        <w:left w:val="none" w:sz="0" w:space="0" w:color="auto"/>
        <w:bottom w:val="none" w:sz="0" w:space="0" w:color="auto"/>
        <w:right w:val="none" w:sz="0" w:space="0" w:color="auto"/>
      </w:divBdr>
    </w:div>
    <w:div w:id="814105285">
      <w:bodyDiv w:val="1"/>
      <w:marLeft w:val="0"/>
      <w:marRight w:val="0"/>
      <w:marTop w:val="0"/>
      <w:marBottom w:val="0"/>
      <w:divBdr>
        <w:top w:val="none" w:sz="0" w:space="0" w:color="auto"/>
        <w:left w:val="none" w:sz="0" w:space="0" w:color="auto"/>
        <w:bottom w:val="none" w:sz="0" w:space="0" w:color="auto"/>
        <w:right w:val="none" w:sz="0" w:space="0" w:color="auto"/>
      </w:divBdr>
    </w:div>
    <w:div w:id="833960485">
      <w:bodyDiv w:val="1"/>
      <w:marLeft w:val="0"/>
      <w:marRight w:val="0"/>
      <w:marTop w:val="0"/>
      <w:marBottom w:val="0"/>
      <w:divBdr>
        <w:top w:val="none" w:sz="0" w:space="0" w:color="auto"/>
        <w:left w:val="none" w:sz="0" w:space="0" w:color="auto"/>
        <w:bottom w:val="none" w:sz="0" w:space="0" w:color="auto"/>
        <w:right w:val="none" w:sz="0" w:space="0" w:color="auto"/>
      </w:divBdr>
      <w:divsChild>
        <w:div w:id="1772121384">
          <w:marLeft w:val="-225"/>
          <w:marRight w:val="0"/>
          <w:marTop w:val="150"/>
          <w:marBottom w:val="0"/>
          <w:divBdr>
            <w:top w:val="none" w:sz="0" w:space="0" w:color="auto"/>
            <w:left w:val="none" w:sz="0" w:space="0" w:color="auto"/>
            <w:bottom w:val="none" w:sz="0" w:space="0" w:color="auto"/>
            <w:right w:val="none" w:sz="0" w:space="0" w:color="auto"/>
          </w:divBdr>
          <w:divsChild>
            <w:div w:id="1222328471">
              <w:marLeft w:val="0"/>
              <w:marRight w:val="0"/>
              <w:marTop w:val="0"/>
              <w:marBottom w:val="0"/>
              <w:divBdr>
                <w:top w:val="none" w:sz="0" w:space="0" w:color="auto"/>
                <w:left w:val="none" w:sz="0" w:space="0" w:color="auto"/>
                <w:bottom w:val="none" w:sz="0" w:space="0" w:color="auto"/>
                <w:right w:val="none" w:sz="0" w:space="0" w:color="auto"/>
              </w:divBdr>
              <w:divsChild>
                <w:div w:id="757141026">
                  <w:marLeft w:val="0"/>
                  <w:marRight w:val="0"/>
                  <w:marTop w:val="0"/>
                  <w:marBottom w:val="0"/>
                  <w:divBdr>
                    <w:top w:val="none" w:sz="0" w:space="0" w:color="auto"/>
                    <w:left w:val="none" w:sz="0" w:space="0" w:color="auto"/>
                    <w:bottom w:val="none" w:sz="0" w:space="0" w:color="auto"/>
                    <w:right w:val="none" w:sz="0" w:space="0" w:color="auto"/>
                  </w:divBdr>
                </w:div>
              </w:divsChild>
            </w:div>
            <w:div w:id="2130315289">
              <w:marLeft w:val="0"/>
              <w:marRight w:val="0"/>
              <w:marTop w:val="0"/>
              <w:marBottom w:val="0"/>
              <w:divBdr>
                <w:top w:val="none" w:sz="0" w:space="0" w:color="auto"/>
                <w:left w:val="none" w:sz="0" w:space="0" w:color="auto"/>
                <w:bottom w:val="none" w:sz="0" w:space="0" w:color="auto"/>
                <w:right w:val="none" w:sz="0" w:space="0" w:color="auto"/>
              </w:divBdr>
              <w:divsChild>
                <w:div w:id="759184355">
                  <w:marLeft w:val="0"/>
                  <w:marRight w:val="0"/>
                  <w:marTop w:val="0"/>
                  <w:marBottom w:val="0"/>
                  <w:divBdr>
                    <w:top w:val="single" w:sz="6" w:space="1" w:color="B3B3B3"/>
                    <w:left w:val="single" w:sz="6" w:space="1" w:color="B3B3B3"/>
                    <w:bottom w:val="single" w:sz="6" w:space="1" w:color="B3B3B3"/>
                    <w:right w:val="single" w:sz="6" w:space="1" w:color="B3B3B3"/>
                  </w:divBdr>
                </w:div>
              </w:divsChild>
            </w:div>
          </w:divsChild>
        </w:div>
        <w:div w:id="2033149356">
          <w:marLeft w:val="-225"/>
          <w:marRight w:val="0"/>
          <w:marTop w:val="0"/>
          <w:marBottom w:val="0"/>
          <w:divBdr>
            <w:top w:val="none" w:sz="0" w:space="0" w:color="auto"/>
            <w:left w:val="none" w:sz="0" w:space="0" w:color="auto"/>
            <w:bottom w:val="none" w:sz="0" w:space="0" w:color="auto"/>
            <w:right w:val="none" w:sz="0" w:space="0" w:color="auto"/>
          </w:divBdr>
          <w:divsChild>
            <w:div w:id="363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3170">
      <w:bodyDiv w:val="1"/>
      <w:marLeft w:val="0"/>
      <w:marRight w:val="0"/>
      <w:marTop w:val="0"/>
      <w:marBottom w:val="0"/>
      <w:divBdr>
        <w:top w:val="none" w:sz="0" w:space="0" w:color="auto"/>
        <w:left w:val="none" w:sz="0" w:space="0" w:color="auto"/>
        <w:bottom w:val="none" w:sz="0" w:space="0" w:color="auto"/>
        <w:right w:val="none" w:sz="0" w:space="0" w:color="auto"/>
      </w:divBdr>
      <w:divsChild>
        <w:div w:id="1560508134">
          <w:marLeft w:val="0"/>
          <w:marRight w:val="0"/>
          <w:marTop w:val="0"/>
          <w:marBottom w:val="0"/>
          <w:divBdr>
            <w:top w:val="none" w:sz="0" w:space="0" w:color="auto"/>
            <w:left w:val="none" w:sz="0" w:space="0" w:color="auto"/>
            <w:bottom w:val="none" w:sz="0" w:space="0" w:color="auto"/>
            <w:right w:val="none" w:sz="0" w:space="0" w:color="auto"/>
          </w:divBdr>
        </w:div>
        <w:div w:id="577598757">
          <w:marLeft w:val="0"/>
          <w:marRight w:val="0"/>
          <w:marTop w:val="0"/>
          <w:marBottom w:val="0"/>
          <w:divBdr>
            <w:top w:val="none" w:sz="0" w:space="0" w:color="auto"/>
            <w:left w:val="none" w:sz="0" w:space="0" w:color="auto"/>
            <w:bottom w:val="none" w:sz="0" w:space="0" w:color="auto"/>
            <w:right w:val="none" w:sz="0" w:space="0" w:color="auto"/>
          </w:divBdr>
          <w:divsChild>
            <w:div w:id="192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518">
      <w:bodyDiv w:val="1"/>
      <w:marLeft w:val="0"/>
      <w:marRight w:val="0"/>
      <w:marTop w:val="0"/>
      <w:marBottom w:val="0"/>
      <w:divBdr>
        <w:top w:val="none" w:sz="0" w:space="0" w:color="auto"/>
        <w:left w:val="none" w:sz="0" w:space="0" w:color="auto"/>
        <w:bottom w:val="none" w:sz="0" w:space="0" w:color="auto"/>
        <w:right w:val="none" w:sz="0" w:space="0" w:color="auto"/>
      </w:divBdr>
    </w:div>
    <w:div w:id="947926149">
      <w:bodyDiv w:val="1"/>
      <w:marLeft w:val="0"/>
      <w:marRight w:val="0"/>
      <w:marTop w:val="0"/>
      <w:marBottom w:val="0"/>
      <w:divBdr>
        <w:top w:val="none" w:sz="0" w:space="0" w:color="auto"/>
        <w:left w:val="none" w:sz="0" w:space="0" w:color="auto"/>
        <w:bottom w:val="none" w:sz="0" w:space="0" w:color="auto"/>
        <w:right w:val="none" w:sz="0" w:space="0" w:color="auto"/>
      </w:divBdr>
    </w:div>
    <w:div w:id="950671557">
      <w:bodyDiv w:val="1"/>
      <w:marLeft w:val="0"/>
      <w:marRight w:val="0"/>
      <w:marTop w:val="0"/>
      <w:marBottom w:val="0"/>
      <w:divBdr>
        <w:top w:val="none" w:sz="0" w:space="0" w:color="auto"/>
        <w:left w:val="none" w:sz="0" w:space="0" w:color="auto"/>
        <w:bottom w:val="none" w:sz="0" w:space="0" w:color="auto"/>
        <w:right w:val="none" w:sz="0" w:space="0" w:color="auto"/>
      </w:divBdr>
    </w:div>
    <w:div w:id="981471469">
      <w:bodyDiv w:val="1"/>
      <w:marLeft w:val="0"/>
      <w:marRight w:val="0"/>
      <w:marTop w:val="0"/>
      <w:marBottom w:val="0"/>
      <w:divBdr>
        <w:top w:val="none" w:sz="0" w:space="0" w:color="auto"/>
        <w:left w:val="none" w:sz="0" w:space="0" w:color="auto"/>
        <w:bottom w:val="none" w:sz="0" w:space="0" w:color="auto"/>
        <w:right w:val="none" w:sz="0" w:space="0" w:color="auto"/>
      </w:divBdr>
    </w:div>
    <w:div w:id="989284114">
      <w:bodyDiv w:val="1"/>
      <w:marLeft w:val="0"/>
      <w:marRight w:val="0"/>
      <w:marTop w:val="0"/>
      <w:marBottom w:val="0"/>
      <w:divBdr>
        <w:top w:val="none" w:sz="0" w:space="0" w:color="auto"/>
        <w:left w:val="none" w:sz="0" w:space="0" w:color="auto"/>
        <w:bottom w:val="none" w:sz="0" w:space="0" w:color="auto"/>
        <w:right w:val="none" w:sz="0" w:space="0" w:color="auto"/>
      </w:divBdr>
    </w:div>
    <w:div w:id="1045250970">
      <w:bodyDiv w:val="1"/>
      <w:marLeft w:val="0"/>
      <w:marRight w:val="0"/>
      <w:marTop w:val="0"/>
      <w:marBottom w:val="0"/>
      <w:divBdr>
        <w:top w:val="none" w:sz="0" w:space="0" w:color="auto"/>
        <w:left w:val="none" w:sz="0" w:space="0" w:color="auto"/>
        <w:bottom w:val="none" w:sz="0" w:space="0" w:color="auto"/>
        <w:right w:val="none" w:sz="0" w:space="0" w:color="auto"/>
      </w:divBdr>
    </w:div>
    <w:div w:id="1097099328">
      <w:bodyDiv w:val="1"/>
      <w:marLeft w:val="0"/>
      <w:marRight w:val="0"/>
      <w:marTop w:val="0"/>
      <w:marBottom w:val="0"/>
      <w:divBdr>
        <w:top w:val="none" w:sz="0" w:space="0" w:color="auto"/>
        <w:left w:val="none" w:sz="0" w:space="0" w:color="auto"/>
        <w:bottom w:val="none" w:sz="0" w:space="0" w:color="auto"/>
        <w:right w:val="none" w:sz="0" w:space="0" w:color="auto"/>
      </w:divBdr>
    </w:div>
    <w:div w:id="1098527824">
      <w:bodyDiv w:val="1"/>
      <w:marLeft w:val="0"/>
      <w:marRight w:val="0"/>
      <w:marTop w:val="0"/>
      <w:marBottom w:val="0"/>
      <w:divBdr>
        <w:top w:val="none" w:sz="0" w:space="0" w:color="auto"/>
        <w:left w:val="none" w:sz="0" w:space="0" w:color="auto"/>
        <w:bottom w:val="none" w:sz="0" w:space="0" w:color="auto"/>
        <w:right w:val="none" w:sz="0" w:space="0" w:color="auto"/>
      </w:divBdr>
    </w:div>
    <w:div w:id="1122383551">
      <w:bodyDiv w:val="1"/>
      <w:marLeft w:val="0"/>
      <w:marRight w:val="0"/>
      <w:marTop w:val="0"/>
      <w:marBottom w:val="0"/>
      <w:divBdr>
        <w:top w:val="none" w:sz="0" w:space="0" w:color="auto"/>
        <w:left w:val="none" w:sz="0" w:space="0" w:color="auto"/>
        <w:bottom w:val="none" w:sz="0" w:space="0" w:color="auto"/>
        <w:right w:val="none" w:sz="0" w:space="0" w:color="auto"/>
      </w:divBdr>
    </w:div>
    <w:div w:id="1134250518">
      <w:bodyDiv w:val="1"/>
      <w:marLeft w:val="0"/>
      <w:marRight w:val="0"/>
      <w:marTop w:val="0"/>
      <w:marBottom w:val="0"/>
      <w:divBdr>
        <w:top w:val="none" w:sz="0" w:space="0" w:color="auto"/>
        <w:left w:val="none" w:sz="0" w:space="0" w:color="auto"/>
        <w:bottom w:val="none" w:sz="0" w:space="0" w:color="auto"/>
        <w:right w:val="none" w:sz="0" w:space="0" w:color="auto"/>
      </w:divBdr>
    </w:div>
    <w:div w:id="1172716570">
      <w:bodyDiv w:val="1"/>
      <w:marLeft w:val="0"/>
      <w:marRight w:val="0"/>
      <w:marTop w:val="0"/>
      <w:marBottom w:val="0"/>
      <w:divBdr>
        <w:top w:val="none" w:sz="0" w:space="0" w:color="auto"/>
        <w:left w:val="none" w:sz="0" w:space="0" w:color="auto"/>
        <w:bottom w:val="none" w:sz="0" w:space="0" w:color="auto"/>
        <w:right w:val="none" w:sz="0" w:space="0" w:color="auto"/>
      </w:divBdr>
      <w:divsChild>
        <w:div w:id="877862195">
          <w:marLeft w:val="0"/>
          <w:marRight w:val="0"/>
          <w:marTop w:val="0"/>
          <w:marBottom w:val="0"/>
          <w:divBdr>
            <w:top w:val="none" w:sz="0" w:space="0" w:color="auto"/>
            <w:left w:val="none" w:sz="0" w:space="0" w:color="auto"/>
            <w:bottom w:val="none" w:sz="0" w:space="0" w:color="auto"/>
            <w:right w:val="none" w:sz="0" w:space="0" w:color="auto"/>
          </w:divBdr>
        </w:div>
      </w:divsChild>
    </w:div>
    <w:div w:id="1287929482">
      <w:bodyDiv w:val="1"/>
      <w:marLeft w:val="0"/>
      <w:marRight w:val="0"/>
      <w:marTop w:val="0"/>
      <w:marBottom w:val="0"/>
      <w:divBdr>
        <w:top w:val="none" w:sz="0" w:space="0" w:color="auto"/>
        <w:left w:val="none" w:sz="0" w:space="0" w:color="auto"/>
        <w:bottom w:val="none" w:sz="0" w:space="0" w:color="auto"/>
        <w:right w:val="none" w:sz="0" w:space="0" w:color="auto"/>
      </w:divBdr>
    </w:div>
    <w:div w:id="1298948314">
      <w:bodyDiv w:val="1"/>
      <w:marLeft w:val="0"/>
      <w:marRight w:val="0"/>
      <w:marTop w:val="0"/>
      <w:marBottom w:val="0"/>
      <w:divBdr>
        <w:top w:val="none" w:sz="0" w:space="0" w:color="auto"/>
        <w:left w:val="none" w:sz="0" w:space="0" w:color="auto"/>
        <w:bottom w:val="none" w:sz="0" w:space="0" w:color="auto"/>
        <w:right w:val="none" w:sz="0" w:space="0" w:color="auto"/>
      </w:divBdr>
    </w:div>
    <w:div w:id="1311591469">
      <w:bodyDiv w:val="1"/>
      <w:marLeft w:val="0"/>
      <w:marRight w:val="0"/>
      <w:marTop w:val="0"/>
      <w:marBottom w:val="0"/>
      <w:divBdr>
        <w:top w:val="none" w:sz="0" w:space="0" w:color="auto"/>
        <w:left w:val="none" w:sz="0" w:space="0" w:color="auto"/>
        <w:bottom w:val="none" w:sz="0" w:space="0" w:color="auto"/>
        <w:right w:val="none" w:sz="0" w:space="0" w:color="auto"/>
      </w:divBdr>
    </w:div>
    <w:div w:id="1328484539">
      <w:bodyDiv w:val="1"/>
      <w:marLeft w:val="0"/>
      <w:marRight w:val="0"/>
      <w:marTop w:val="0"/>
      <w:marBottom w:val="0"/>
      <w:divBdr>
        <w:top w:val="none" w:sz="0" w:space="0" w:color="auto"/>
        <w:left w:val="none" w:sz="0" w:space="0" w:color="auto"/>
        <w:bottom w:val="none" w:sz="0" w:space="0" w:color="auto"/>
        <w:right w:val="none" w:sz="0" w:space="0" w:color="auto"/>
      </w:divBdr>
    </w:div>
    <w:div w:id="1346979281">
      <w:bodyDiv w:val="1"/>
      <w:marLeft w:val="0"/>
      <w:marRight w:val="0"/>
      <w:marTop w:val="0"/>
      <w:marBottom w:val="0"/>
      <w:divBdr>
        <w:top w:val="none" w:sz="0" w:space="0" w:color="auto"/>
        <w:left w:val="none" w:sz="0" w:space="0" w:color="auto"/>
        <w:bottom w:val="none" w:sz="0" w:space="0" w:color="auto"/>
        <w:right w:val="none" w:sz="0" w:space="0" w:color="auto"/>
      </w:divBdr>
    </w:div>
    <w:div w:id="1372000032">
      <w:bodyDiv w:val="1"/>
      <w:marLeft w:val="0"/>
      <w:marRight w:val="0"/>
      <w:marTop w:val="0"/>
      <w:marBottom w:val="0"/>
      <w:divBdr>
        <w:top w:val="none" w:sz="0" w:space="0" w:color="auto"/>
        <w:left w:val="none" w:sz="0" w:space="0" w:color="auto"/>
        <w:bottom w:val="none" w:sz="0" w:space="0" w:color="auto"/>
        <w:right w:val="none" w:sz="0" w:space="0" w:color="auto"/>
      </w:divBdr>
    </w:div>
    <w:div w:id="1379283305">
      <w:bodyDiv w:val="1"/>
      <w:marLeft w:val="0"/>
      <w:marRight w:val="0"/>
      <w:marTop w:val="0"/>
      <w:marBottom w:val="0"/>
      <w:divBdr>
        <w:top w:val="none" w:sz="0" w:space="0" w:color="auto"/>
        <w:left w:val="none" w:sz="0" w:space="0" w:color="auto"/>
        <w:bottom w:val="none" w:sz="0" w:space="0" w:color="auto"/>
        <w:right w:val="none" w:sz="0" w:space="0" w:color="auto"/>
      </w:divBdr>
    </w:div>
    <w:div w:id="1392385090">
      <w:bodyDiv w:val="1"/>
      <w:marLeft w:val="0"/>
      <w:marRight w:val="0"/>
      <w:marTop w:val="0"/>
      <w:marBottom w:val="0"/>
      <w:divBdr>
        <w:top w:val="none" w:sz="0" w:space="0" w:color="auto"/>
        <w:left w:val="none" w:sz="0" w:space="0" w:color="auto"/>
        <w:bottom w:val="none" w:sz="0" w:space="0" w:color="auto"/>
        <w:right w:val="none" w:sz="0" w:space="0" w:color="auto"/>
      </w:divBdr>
    </w:div>
    <w:div w:id="1400597334">
      <w:bodyDiv w:val="1"/>
      <w:marLeft w:val="0"/>
      <w:marRight w:val="0"/>
      <w:marTop w:val="0"/>
      <w:marBottom w:val="0"/>
      <w:divBdr>
        <w:top w:val="none" w:sz="0" w:space="0" w:color="auto"/>
        <w:left w:val="none" w:sz="0" w:space="0" w:color="auto"/>
        <w:bottom w:val="none" w:sz="0" w:space="0" w:color="auto"/>
        <w:right w:val="none" w:sz="0" w:space="0" w:color="auto"/>
      </w:divBdr>
      <w:divsChild>
        <w:div w:id="1718119731">
          <w:marLeft w:val="0"/>
          <w:marRight w:val="0"/>
          <w:marTop w:val="0"/>
          <w:marBottom w:val="0"/>
          <w:divBdr>
            <w:top w:val="none" w:sz="0" w:space="0" w:color="auto"/>
            <w:left w:val="none" w:sz="0" w:space="0" w:color="auto"/>
            <w:bottom w:val="none" w:sz="0" w:space="0" w:color="auto"/>
            <w:right w:val="none" w:sz="0" w:space="0" w:color="auto"/>
          </w:divBdr>
        </w:div>
      </w:divsChild>
    </w:div>
    <w:div w:id="1408530385">
      <w:bodyDiv w:val="1"/>
      <w:marLeft w:val="0"/>
      <w:marRight w:val="0"/>
      <w:marTop w:val="0"/>
      <w:marBottom w:val="0"/>
      <w:divBdr>
        <w:top w:val="none" w:sz="0" w:space="0" w:color="auto"/>
        <w:left w:val="none" w:sz="0" w:space="0" w:color="auto"/>
        <w:bottom w:val="none" w:sz="0" w:space="0" w:color="auto"/>
        <w:right w:val="none" w:sz="0" w:space="0" w:color="auto"/>
      </w:divBdr>
    </w:div>
    <w:div w:id="1444303805">
      <w:bodyDiv w:val="1"/>
      <w:marLeft w:val="0"/>
      <w:marRight w:val="0"/>
      <w:marTop w:val="0"/>
      <w:marBottom w:val="0"/>
      <w:divBdr>
        <w:top w:val="none" w:sz="0" w:space="0" w:color="auto"/>
        <w:left w:val="none" w:sz="0" w:space="0" w:color="auto"/>
        <w:bottom w:val="none" w:sz="0" w:space="0" w:color="auto"/>
        <w:right w:val="none" w:sz="0" w:space="0" w:color="auto"/>
      </w:divBdr>
    </w:div>
    <w:div w:id="1456832241">
      <w:bodyDiv w:val="1"/>
      <w:marLeft w:val="0"/>
      <w:marRight w:val="0"/>
      <w:marTop w:val="0"/>
      <w:marBottom w:val="0"/>
      <w:divBdr>
        <w:top w:val="none" w:sz="0" w:space="0" w:color="auto"/>
        <w:left w:val="none" w:sz="0" w:space="0" w:color="auto"/>
        <w:bottom w:val="none" w:sz="0" w:space="0" w:color="auto"/>
        <w:right w:val="none" w:sz="0" w:space="0" w:color="auto"/>
      </w:divBdr>
    </w:div>
    <w:div w:id="1464155062">
      <w:bodyDiv w:val="1"/>
      <w:marLeft w:val="0"/>
      <w:marRight w:val="0"/>
      <w:marTop w:val="0"/>
      <w:marBottom w:val="0"/>
      <w:divBdr>
        <w:top w:val="none" w:sz="0" w:space="0" w:color="auto"/>
        <w:left w:val="none" w:sz="0" w:space="0" w:color="auto"/>
        <w:bottom w:val="none" w:sz="0" w:space="0" w:color="auto"/>
        <w:right w:val="none" w:sz="0" w:space="0" w:color="auto"/>
      </w:divBdr>
      <w:divsChild>
        <w:div w:id="1530678822">
          <w:marLeft w:val="360"/>
          <w:marRight w:val="0"/>
          <w:marTop w:val="200"/>
          <w:marBottom w:val="0"/>
          <w:divBdr>
            <w:top w:val="none" w:sz="0" w:space="0" w:color="auto"/>
            <w:left w:val="none" w:sz="0" w:space="0" w:color="auto"/>
            <w:bottom w:val="none" w:sz="0" w:space="0" w:color="auto"/>
            <w:right w:val="none" w:sz="0" w:space="0" w:color="auto"/>
          </w:divBdr>
        </w:div>
        <w:div w:id="130370344">
          <w:marLeft w:val="360"/>
          <w:marRight w:val="0"/>
          <w:marTop w:val="200"/>
          <w:marBottom w:val="0"/>
          <w:divBdr>
            <w:top w:val="none" w:sz="0" w:space="0" w:color="auto"/>
            <w:left w:val="none" w:sz="0" w:space="0" w:color="auto"/>
            <w:bottom w:val="none" w:sz="0" w:space="0" w:color="auto"/>
            <w:right w:val="none" w:sz="0" w:space="0" w:color="auto"/>
          </w:divBdr>
        </w:div>
        <w:div w:id="1165588233">
          <w:marLeft w:val="360"/>
          <w:marRight w:val="0"/>
          <w:marTop w:val="200"/>
          <w:marBottom w:val="0"/>
          <w:divBdr>
            <w:top w:val="none" w:sz="0" w:space="0" w:color="auto"/>
            <w:left w:val="none" w:sz="0" w:space="0" w:color="auto"/>
            <w:bottom w:val="none" w:sz="0" w:space="0" w:color="auto"/>
            <w:right w:val="none" w:sz="0" w:space="0" w:color="auto"/>
          </w:divBdr>
        </w:div>
        <w:div w:id="1658222163">
          <w:marLeft w:val="360"/>
          <w:marRight w:val="0"/>
          <w:marTop w:val="200"/>
          <w:marBottom w:val="0"/>
          <w:divBdr>
            <w:top w:val="none" w:sz="0" w:space="0" w:color="auto"/>
            <w:left w:val="none" w:sz="0" w:space="0" w:color="auto"/>
            <w:bottom w:val="none" w:sz="0" w:space="0" w:color="auto"/>
            <w:right w:val="none" w:sz="0" w:space="0" w:color="auto"/>
          </w:divBdr>
        </w:div>
        <w:div w:id="2079282664">
          <w:marLeft w:val="360"/>
          <w:marRight w:val="0"/>
          <w:marTop w:val="200"/>
          <w:marBottom w:val="0"/>
          <w:divBdr>
            <w:top w:val="none" w:sz="0" w:space="0" w:color="auto"/>
            <w:left w:val="none" w:sz="0" w:space="0" w:color="auto"/>
            <w:bottom w:val="none" w:sz="0" w:space="0" w:color="auto"/>
            <w:right w:val="none" w:sz="0" w:space="0" w:color="auto"/>
          </w:divBdr>
        </w:div>
      </w:divsChild>
    </w:div>
    <w:div w:id="1474178650">
      <w:bodyDiv w:val="1"/>
      <w:marLeft w:val="0"/>
      <w:marRight w:val="0"/>
      <w:marTop w:val="0"/>
      <w:marBottom w:val="0"/>
      <w:divBdr>
        <w:top w:val="none" w:sz="0" w:space="0" w:color="auto"/>
        <w:left w:val="none" w:sz="0" w:space="0" w:color="auto"/>
        <w:bottom w:val="none" w:sz="0" w:space="0" w:color="auto"/>
        <w:right w:val="none" w:sz="0" w:space="0" w:color="auto"/>
      </w:divBdr>
    </w:div>
    <w:div w:id="1494567721">
      <w:bodyDiv w:val="1"/>
      <w:marLeft w:val="0"/>
      <w:marRight w:val="0"/>
      <w:marTop w:val="0"/>
      <w:marBottom w:val="0"/>
      <w:divBdr>
        <w:top w:val="none" w:sz="0" w:space="0" w:color="auto"/>
        <w:left w:val="none" w:sz="0" w:space="0" w:color="auto"/>
        <w:bottom w:val="none" w:sz="0" w:space="0" w:color="auto"/>
        <w:right w:val="none" w:sz="0" w:space="0" w:color="auto"/>
      </w:divBdr>
    </w:div>
    <w:div w:id="1504736368">
      <w:bodyDiv w:val="1"/>
      <w:marLeft w:val="0"/>
      <w:marRight w:val="0"/>
      <w:marTop w:val="0"/>
      <w:marBottom w:val="0"/>
      <w:divBdr>
        <w:top w:val="none" w:sz="0" w:space="0" w:color="auto"/>
        <w:left w:val="none" w:sz="0" w:space="0" w:color="auto"/>
        <w:bottom w:val="none" w:sz="0" w:space="0" w:color="auto"/>
        <w:right w:val="none" w:sz="0" w:space="0" w:color="auto"/>
      </w:divBdr>
    </w:div>
    <w:div w:id="1526485373">
      <w:bodyDiv w:val="1"/>
      <w:marLeft w:val="0"/>
      <w:marRight w:val="0"/>
      <w:marTop w:val="0"/>
      <w:marBottom w:val="0"/>
      <w:divBdr>
        <w:top w:val="none" w:sz="0" w:space="0" w:color="auto"/>
        <w:left w:val="none" w:sz="0" w:space="0" w:color="auto"/>
        <w:bottom w:val="none" w:sz="0" w:space="0" w:color="auto"/>
        <w:right w:val="none" w:sz="0" w:space="0" w:color="auto"/>
      </w:divBdr>
      <w:divsChild>
        <w:div w:id="1302887859">
          <w:marLeft w:val="0"/>
          <w:marRight w:val="0"/>
          <w:marTop w:val="180"/>
          <w:marBottom w:val="0"/>
          <w:divBdr>
            <w:top w:val="none" w:sz="0" w:space="0" w:color="auto"/>
            <w:left w:val="none" w:sz="0" w:space="0" w:color="auto"/>
            <w:bottom w:val="none" w:sz="0" w:space="0" w:color="auto"/>
            <w:right w:val="none" w:sz="0" w:space="0" w:color="auto"/>
          </w:divBdr>
          <w:divsChild>
            <w:div w:id="1424302998">
              <w:marLeft w:val="0"/>
              <w:marRight w:val="0"/>
              <w:marTop w:val="0"/>
              <w:marBottom w:val="0"/>
              <w:divBdr>
                <w:top w:val="none" w:sz="0" w:space="0" w:color="auto"/>
                <w:left w:val="none" w:sz="0" w:space="0" w:color="auto"/>
                <w:bottom w:val="none" w:sz="0" w:space="0" w:color="auto"/>
                <w:right w:val="none" w:sz="0" w:space="0" w:color="auto"/>
              </w:divBdr>
              <w:divsChild>
                <w:div w:id="5490737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550919707">
      <w:bodyDiv w:val="1"/>
      <w:marLeft w:val="0"/>
      <w:marRight w:val="0"/>
      <w:marTop w:val="0"/>
      <w:marBottom w:val="0"/>
      <w:divBdr>
        <w:top w:val="none" w:sz="0" w:space="0" w:color="auto"/>
        <w:left w:val="none" w:sz="0" w:space="0" w:color="auto"/>
        <w:bottom w:val="none" w:sz="0" w:space="0" w:color="auto"/>
        <w:right w:val="none" w:sz="0" w:space="0" w:color="auto"/>
      </w:divBdr>
    </w:div>
    <w:div w:id="1556117471">
      <w:bodyDiv w:val="1"/>
      <w:marLeft w:val="0"/>
      <w:marRight w:val="0"/>
      <w:marTop w:val="0"/>
      <w:marBottom w:val="0"/>
      <w:divBdr>
        <w:top w:val="none" w:sz="0" w:space="0" w:color="auto"/>
        <w:left w:val="none" w:sz="0" w:space="0" w:color="auto"/>
        <w:bottom w:val="none" w:sz="0" w:space="0" w:color="auto"/>
        <w:right w:val="none" w:sz="0" w:space="0" w:color="auto"/>
      </w:divBdr>
    </w:div>
    <w:div w:id="1562910899">
      <w:bodyDiv w:val="1"/>
      <w:marLeft w:val="0"/>
      <w:marRight w:val="0"/>
      <w:marTop w:val="0"/>
      <w:marBottom w:val="0"/>
      <w:divBdr>
        <w:top w:val="none" w:sz="0" w:space="0" w:color="auto"/>
        <w:left w:val="none" w:sz="0" w:space="0" w:color="auto"/>
        <w:bottom w:val="none" w:sz="0" w:space="0" w:color="auto"/>
        <w:right w:val="none" w:sz="0" w:space="0" w:color="auto"/>
      </w:divBdr>
    </w:div>
    <w:div w:id="1573806026">
      <w:bodyDiv w:val="1"/>
      <w:marLeft w:val="0"/>
      <w:marRight w:val="0"/>
      <w:marTop w:val="0"/>
      <w:marBottom w:val="0"/>
      <w:divBdr>
        <w:top w:val="none" w:sz="0" w:space="0" w:color="auto"/>
        <w:left w:val="none" w:sz="0" w:space="0" w:color="auto"/>
        <w:bottom w:val="none" w:sz="0" w:space="0" w:color="auto"/>
        <w:right w:val="none" w:sz="0" w:space="0" w:color="auto"/>
      </w:divBdr>
    </w:div>
    <w:div w:id="1594364868">
      <w:bodyDiv w:val="1"/>
      <w:marLeft w:val="0"/>
      <w:marRight w:val="0"/>
      <w:marTop w:val="0"/>
      <w:marBottom w:val="0"/>
      <w:divBdr>
        <w:top w:val="none" w:sz="0" w:space="0" w:color="auto"/>
        <w:left w:val="none" w:sz="0" w:space="0" w:color="auto"/>
        <w:bottom w:val="none" w:sz="0" w:space="0" w:color="auto"/>
        <w:right w:val="none" w:sz="0" w:space="0" w:color="auto"/>
      </w:divBdr>
    </w:div>
    <w:div w:id="1621455230">
      <w:bodyDiv w:val="1"/>
      <w:marLeft w:val="0"/>
      <w:marRight w:val="0"/>
      <w:marTop w:val="0"/>
      <w:marBottom w:val="0"/>
      <w:divBdr>
        <w:top w:val="none" w:sz="0" w:space="0" w:color="auto"/>
        <w:left w:val="none" w:sz="0" w:space="0" w:color="auto"/>
        <w:bottom w:val="none" w:sz="0" w:space="0" w:color="auto"/>
        <w:right w:val="none" w:sz="0" w:space="0" w:color="auto"/>
      </w:divBdr>
    </w:div>
    <w:div w:id="1645306332">
      <w:bodyDiv w:val="1"/>
      <w:marLeft w:val="0"/>
      <w:marRight w:val="0"/>
      <w:marTop w:val="0"/>
      <w:marBottom w:val="0"/>
      <w:divBdr>
        <w:top w:val="none" w:sz="0" w:space="0" w:color="auto"/>
        <w:left w:val="none" w:sz="0" w:space="0" w:color="auto"/>
        <w:bottom w:val="none" w:sz="0" w:space="0" w:color="auto"/>
        <w:right w:val="none" w:sz="0" w:space="0" w:color="auto"/>
      </w:divBdr>
    </w:div>
    <w:div w:id="1655451235">
      <w:bodyDiv w:val="1"/>
      <w:marLeft w:val="0"/>
      <w:marRight w:val="0"/>
      <w:marTop w:val="0"/>
      <w:marBottom w:val="0"/>
      <w:divBdr>
        <w:top w:val="none" w:sz="0" w:space="0" w:color="auto"/>
        <w:left w:val="none" w:sz="0" w:space="0" w:color="auto"/>
        <w:bottom w:val="none" w:sz="0" w:space="0" w:color="auto"/>
        <w:right w:val="none" w:sz="0" w:space="0" w:color="auto"/>
      </w:divBdr>
    </w:div>
    <w:div w:id="1739016784">
      <w:bodyDiv w:val="1"/>
      <w:marLeft w:val="0"/>
      <w:marRight w:val="0"/>
      <w:marTop w:val="0"/>
      <w:marBottom w:val="0"/>
      <w:divBdr>
        <w:top w:val="none" w:sz="0" w:space="0" w:color="auto"/>
        <w:left w:val="none" w:sz="0" w:space="0" w:color="auto"/>
        <w:bottom w:val="none" w:sz="0" w:space="0" w:color="auto"/>
        <w:right w:val="none" w:sz="0" w:space="0" w:color="auto"/>
      </w:divBdr>
    </w:div>
    <w:div w:id="1756827047">
      <w:bodyDiv w:val="1"/>
      <w:marLeft w:val="0"/>
      <w:marRight w:val="0"/>
      <w:marTop w:val="0"/>
      <w:marBottom w:val="0"/>
      <w:divBdr>
        <w:top w:val="none" w:sz="0" w:space="0" w:color="auto"/>
        <w:left w:val="none" w:sz="0" w:space="0" w:color="auto"/>
        <w:bottom w:val="none" w:sz="0" w:space="0" w:color="auto"/>
        <w:right w:val="none" w:sz="0" w:space="0" w:color="auto"/>
      </w:divBdr>
    </w:div>
    <w:div w:id="1798178173">
      <w:bodyDiv w:val="1"/>
      <w:marLeft w:val="0"/>
      <w:marRight w:val="0"/>
      <w:marTop w:val="0"/>
      <w:marBottom w:val="0"/>
      <w:divBdr>
        <w:top w:val="none" w:sz="0" w:space="0" w:color="auto"/>
        <w:left w:val="none" w:sz="0" w:space="0" w:color="auto"/>
        <w:bottom w:val="none" w:sz="0" w:space="0" w:color="auto"/>
        <w:right w:val="none" w:sz="0" w:space="0" w:color="auto"/>
      </w:divBdr>
    </w:div>
    <w:div w:id="1851751301">
      <w:bodyDiv w:val="1"/>
      <w:marLeft w:val="0"/>
      <w:marRight w:val="0"/>
      <w:marTop w:val="0"/>
      <w:marBottom w:val="0"/>
      <w:divBdr>
        <w:top w:val="none" w:sz="0" w:space="0" w:color="auto"/>
        <w:left w:val="none" w:sz="0" w:space="0" w:color="auto"/>
        <w:bottom w:val="none" w:sz="0" w:space="0" w:color="auto"/>
        <w:right w:val="none" w:sz="0" w:space="0" w:color="auto"/>
      </w:divBdr>
    </w:div>
    <w:div w:id="1898859791">
      <w:bodyDiv w:val="1"/>
      <w:marLeft w:val="0"/>
      <w:marRight w:val="0"/>
      <w:marTop w:val="0"/>
      <w:marBottom w:val="0"/>
      <w:divBdr>
        <w:top w:val="none" w:sz="0" w:space="0" w:color="auto"/>
        <w:left w:val="none" w:sz="0" w:space="0" w:color="auto"/>
        <w:bottom w:val="none" w:sz="0" w:space="0" w:color="auto"/>
        <w:right w:val="none" w:sz="0" w:space="0" w:color="auto"/>
      </w:divBdr>
    </w:div>
    <w:div w:id="1908492214">
      <w:bodyDiv w:val="1"/>
      <w:marLeft w:val="0"/>
      <w:marRight w:val="0"/>
      <w:marTop w:val="0"/>
      <w:marBottom w:val="0"/>
      <w:divBdr>
        <w:top w:val="none" w:sz="0" w:space="0" w:color="auto"/>
        <w:left w:val="none" w:sz="0" w:space="0" w:color="auto"/>
        <w:bottom w:val="none" w:sz="0" w:space="0" w:color="auto"/>
        <w:right w:val="none" w:sz="0" w:space="0" w:color="auto"/>
      </w:divBdr>
    </w:div>
    <w:div w:id="1917007773">
      <w:bodyDiv w:val="1"/>
      <w:marLeft w:val="0"/>
      <w:marRight w:val="0"/>
      <w:marTop w:val="0"/>
      <w:marBottom w:val="0"/>
      <w:divBdr>
        <w:top w:val="none" w:sz="0" w:space="0" w:color="auto"/>
        <w:left w:val="none" w:sz="0" w:space="0" w:color="auto"/>
        <w:bottom w:val="none" w:sz="0" w:space="0" w:color="auto"/>
        <w:right w:val="none" w:sz="0" w:space="0" w:color="auto"/>
      </w:divBdr>
    </w:div>
    <w:div w:id="1919827304">
      <w:bodyDiv w:val="1"/>
      <w:marLeft w:val="0"/>
      <w:marRight w:val="0"/>
      <w:marTop w:val="0"/>
      <w:marBottom w:val="0"/>
      <w:divBdr>
        <w:top w:val="none" w:sz="0" w:space="0" w:color="auto"/>
        <w:left w:val="none" w:sz="0" w:space="0" w:color="auto"/>
        <w:bottom w:val="none" w:sz="0" w:space="0" w:color="auto"/>
        <w:right w:val="none" w:sz="0" w:space="0" w:color="auto"/>
      </w:divBdr>
    </w:div>
    <w:div w:id="1926527274">
      <w:bodyDiv w:val="1"/>
      <w:marLeft w:val="0"/>
      <w:marRight w:val="0"/>
      <w:marTop w:val="0"/>
      <w:marBottom w:val="0"/>
      <w:divBdr>
        <w:top w:val="none" w:sz="0" w:space="0" w:color="auto"/>
        <w:left w:val="none" w:sz="0" w:space="0" w:color="auto"/>
        <w:bottom w:val="none" w:sz="0" w:space="0" w:color="auto"/>
        <w:right w:val="none" w:sz="0" w:space="0" w:color="auto"/>
      </w:divBdr>
      <w:divsChild>
        <w:div w:id="1425297330">
          <w:marLeft w:val="965"/>
          <w:marRight w:val="0"/>
          <w:marTop w:val="134"/>
          <w:marBottom w:val="0"/>
          <w:divBdr>
            <w:top w:val="none" w:sz="0" w:space="0" w:color="auto"/>
            <w:left w:val="none" w:sz="0" w:space="0" w:color="auto"/>
            <w:bottom w:val="none" w:sz="0" w:space="0" w:color="auto"/>
            <w:right w:val="none" w:sz="0" w:space="0" w:color="auto"/>
          </w:divBdr>
        </w:div>
      </w:divsChild>
    </w:div>
    <w:div w:id="1937589581">
      <w:bodyDiv w:val="1"/>
      <w:marLeft w:val="0"/>
      <w:marRight w:val="0"/>
      <w:marTop w:val="0"/>
      <w:marBottom w:val="0"/>
      <w:divBdr>
        <w:top w:val="none" w:sz="0" w:space="0" w:color="auto"/>
        <w:left w:val="none" w:sz="0" w:space="0" w:color="auto"/>
        <w:bottom w:val="none" w:sz="0" w:space="0" w:color="auto"/>
        <w:right w:val="none" w:sz="0" w:space="0" w:color="auto"/>
      </w:divBdr>
    </w:div>
    <w:div w:id="1963994405">
      <w:bodyDiv w:val="1"/>
      <w:marLeft w:val="0"/>
      <w:marRight w:val="0"/>
      <w:marTop w:val="0"/>
      <w:marBottom w:val="0"/>
      <w:divBdr>
        <w:top w:val="none" w:sz="0" w:space="0" w:color="auto"/>
        <w:left w:val="none" w:sz="0" w:space="0" w:color="auto"/>
        <w:bottom w:val="none" w:sz="0" w:space="0" w:color="auto"/>
        <w:right w:val="none" w:sz="0" w:space="0" w:color="auto"/>
      </w:divBdr>
    </w:div>
    <w:div w:id="2011562189">
      <w:bodyDiv w:val="1"/>
      <w:marLeft w:val="0"/>
      <w:marRight w:val="0"/>
      <w:marTop w:val="0"/>
      <w:marBottom w:val="0"/>
      <w:divBdr>
        <w:top w:val="none" w:sz="0" w:space="0" w:color="auto"/>
        <w:left w:val="none" w:sz="0" w:space="0" w:color="auto"/>
        <w:bottom w:val="none" w:sz="0" w:space="0" w:color="auto"/>
        <w:right w:val="none" w:sz="0" w:space="0" w:color="auto"/>
      </w:divBdr>
    </w:div>
    <w:div w:id="2018341336">
      <w:bodyDiv w:val="1"/>
      <w:marLeft w:val="0"/>
      <w:marRight w:val="0"/>
      <w:marTop w:val="0"/>
      <w:marBottom w:val="0"/>
      <w:divBdr>
        <w:top w:val="none" w:sz="0" w:space="0" w:color="auto"/>
        <w:left w:val="none" w:sz="0" w:space="0" w:color="auto"/>
        <w:bottom w:val="none" w:sz="0" w:space="0" w:color="auto"/>
        <w:right w:val="none" w:sz="0" w:space="0" w:color="auto"/>
      </w:divBdr>
    </w:div>
    <w:div w:id="2066172051">
      <w:bodyDiv w:val="1"/>
      <w:marLeft w:val="0"/>
      <w:marRight w:val="0"/>
      <w:marTop w:val="0"/>
      <w:marBottom w:val="0"/>
      <w:divBdr>
        <w:top w:val="none" w:sz="0" w:space="0" w:color="auto"/>
        <w:left w:val="none" w:sz="0" w:space="0" w:color="auto"/>
        <w:bottom w:val="none" w:sz="0" w:space="0" w:color="auto"/>
        <w:right w:val="none" w:sz="0" w:space="0" w:color="auto"/>
      </w:divBdr>
      <w:divsChild>
        <w:div w:id="2026055459">
          <w:marLeft w:val="135"/>
          <w:marRight w:val="210"/>
          <w:marTop w:val="30"/>
          <w:marBottom w:val="0"/>
          <w:divBdr>
            <w:top w:val="none" w:sz="0" w:space="0" w:color="auto"/>
            <w:left w:val="none" w:sz="0" w:space="0" w:color="auto"/>
            <w:bottom w:val="none" w:sz="0" w:space="0" w:color="auto"/>
            <w:right w:val="none" w:sz="0" w:space="0" w:color="auto"/>
          </w:divBdr>
        </w:div>
      </w:divsChild>
    </w:div>
    <w:div w:id="2073919425">
      <w:bodyDiv w:val="1"/>
      <w:marLeft w:val="0"/>
      <w:marRight w:val="0"/>
      <w:marTop w:val="0"/>
      <w:marBottom w:val="0"/>
      <w:divBdr>
        <w:top w:val="none" w:sz="0" w:space="0" w:color="auto"/>
        <w:left w:val="none" w:sz="0" w:space="0" w:color="auto"/>
        <w:bottom w:val="none" w:sz="0" w:space="0" w:color="auto"/>
        <w:right w:val="none" w:sz="0" w:space="0" w:color="auto"/>
      </w:divBdr>
    </w:div>
    <w:div w:id="2084638057">
      <w:bodyDiv w:val="1"/>
      <w:marLeft w:val="0"/>
      <w:marRight w:val="0"/>
      <w:marTop w:val="0"/>
      <w:marBottom w:val="0"/>
      <w:divBdr>
        <w:top w:val="none" w:sz="0" w:space="0" w:color="auto"/>
        <w:left w:val="none" w:sz="0" w:space="0" w:color="auto"/>
        <w:bottom w:val="none" w:sz="0" w:space="0" w:color="auto"/>
        <w:right w:val="none" w:sz="0" w:space="0" w:color="auto"/>
      </w:divBdr>
    </w:div>
    <w:div w:id="2085761241">
      <w:bodyDiv w:val="1"/>
      <w:marLeft w:val="0"/>
      <w:marRight w:val="0"/>
      <w:marTop w:val="0"/>
      <w:marBottom w:val="0"/>
      <w:divBdr>
        <w:top w:val="none" w:sz="0" w:space="0" w:color="auto"/>
        <w:left w:val="none" w:sz="0" w:space="0" w:color="auto"/>
        <w:bottom w:val="none" w:sz="0" w:space="0" w:color="auto"/>
        <w:right w:val="none" w:sz="0" w:space="0" w:color="auto"/>
      </w:divBdr>
    </w:div>
    <w:div w:id="2085831262">
      <w:bodyDiv w:val="1"/>
      <w:marLeft w:val="0"/>
      <w:marRight w:val="0"/>
      <w:marTop w:val="0"/>
      <w:marBottom w:val="0"/>
      <w:divBdr>
        <w:top w:val="none" w:sz="0" w:space="0" w:color="auto"/>
        <w:left w:val="none" w:sz="0" w:space="0" w:color="auto"/>
        <w:bottom w:val="none" w:sz="0" w:space="0" w:color="auto"/>
        <w:right w:val="none" w:sz="0" w:space="0" w:color="auto"/>
      </w:divBdr>
    </w:div>
    <w:div w:id="2101877049">
      <w:bodyDiv w:val="1"/>
      <w:marLeft w:val="0"/>
      <w:marRight w:val="0"/>
      <w:marTop w:val="0"/>
      <w:marBottom w:val="0"/>
      <w:divBdr>
        <w:top w:val="none" w:sz="0" w:space="0" w:color="auto"/>
        <w:left w:val="none" w:sz="0" w:space="0" w:color="auto"/>
        <w:bottom w:val="none" w:sz="0" w:space="0" w:color="auto"/>
        <w:right w:val="none" w:sz="0" w:space="0" w:color="auto"/>
      </w:divBdr>
    </w:div>
    <w:div w:id="2112429460">
      <w:bodyDiv w:val="1"/>
      <w:marLeft w:val="0"/>
      <w:marRight w:val="0"/>
      <w:marTop w:val="0"/>
      <w:marBottom w:val="0"/>
      <w:divBdr>
        <w:top w:val="none" w:sz="0" w:space="0" w:color="auto"/>
        <w:left w:val="none" w:sz="0" w:space="0" w:color="auto"/>
        <w:bottom w:val="none" w:sz="0" w:space="0" w:color="auto"/>
        <w:right w:val="none" w:sz="0" w:space="0" w:color="auto"/>
      </w:divBdr>
    </w:div>
    <w:div w:id="2133404881">
      <w:bodyDiv w:val="1"/>
      <w:marLeft w:val="0"/>
      <w:marRight w:val="0"/>
      <w:marTop w:val="0"/>
      <w:marBottom w:val="0"/>
      <w:divBdr>
        <w:top w:val="none" w:sz="0" w:space="0" w:color="auto"/>
        <w:left w:val="none" w:sz="0" w:space="0" w:color="auto"/>
        <w:bottom w:val="none" w:sz="0" w:space="0" w:color="auto"/>
        <w:right w:val="none" w:sz="0" w:space="0" w:color="auto"/>
      </w:divBdr>
      <w:divsChild>
        <w:div w:id="1585186964">
          <w:marLeft w:val="547"/>
          <w:marRight w:val="0"/>
          <w:marTop w:val="200"/>
          <w:marBottom w:val="0"/>
          <w:divBdr>
            <w:top w:val="none" w:sz="0" w:space="0" w:color="auto"/>
            <w:left w:val="none" w:sz="0" w:space="0" w:color="auto"/>
            <w:bottom w:val="none" w:sz="0" w:space="0" w:color="auto"/>
            <w:right w:val="none" w:sz="0" w:space="0" w:color="auto"/>
          </w:divBdr>
        </w:div>
        <w:div w:id="1176263962">
          <w:marLeft w:val="547"/>
          <w:marRight w:val="0"/>
          <w:marTop w:val="200"/>
          <w:marBottom w:val="0"/>
          <w:divBdr>
            <w:top w:val="none" w:sz="0" w:space="0" w:color="auto"/>
            <w:left w:val="none" w:sz="0" w:space="0" w:color="auto"/>
            <w:bottom w:val="none" w:sz="0" w:space="0" w:color="auto"/>
            <w:right w:val="none" w:sz="0" w:space="0" w:color="auto"/>
          </w:divBdr>
        </w:div>
        <w:div w:id="423766789">
          <w:marLeft w:val="547"/>
          <w:marRight w:val="0"/>
          <w:marTop w:val="200"/>
          <w:marBottom w:val="0"/>
          <w:divBdr>
            <w:top w:val="none" w:sz="0" w:space="0" w:color="auto"/>
            <w:left w:val="none" w:sz="0" w:space="0" w:color="auto"/>
            <w:bottom w:val="none" w:sz="0" w:space="0" w:color="auto"/>
            <w:right w:val="none" w:sz="0" w:space="0" w:color="auto"/>
          </w:divBdr>
        </w:div>
        <w:div w:id="4981863">
          <w:marLeft w:val="547"/>
          <w:marRight w:val="0"/>
          <w:marTop w:val="200"/>
          <w:marBottom w:val="0"/>
          <w:divBdr>
            <w:top w:val="none" w:sz="0" w:space="0" w:color="auto"/>
            <w:left w:val="none" w:sz="0" w:space="0" w:color="auto"/>
            <w:bottom w:val="none" w:sz="0" w:space="0" w:color="auto"/>
            <w:right w:val="none" w:sz="0" w:space="0" w:color="auto"/>
          </w:divBdr>
        </w:div>
        <w:div w:id="668406937">
          <w:marLeft w:val="547"/>
          <w:marRight w:val="0"/>
          <w:marTop w:val="200"/>
          <w:marBottom w:val="0"/>
          <w:divBdr>
            <w:top w:val="none" w:sz="0" w:space="0" w:color="auto"/>
            <w:left w:val="none" w:sz="0" w:space="0" w:color="auto"/>
            <w:bottom w:val="none" w:sz="0" w:space="0" w:color="auto"/>
            <w:right w:val="none" w:sz="0" w:space="0" w:color="auto"/>
          </w:divBdr>
        </w:div>
        <w:div w:id="59834748">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o.org/iso-14001-environmental-management.html" TargetMode="External"/><Relationship Id="rId18" Type="http://schemas.openxmlformats.org/officeDocument/2006/relationships/hyperlink" Target="https://www.renogy.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anarymedia.com/" TargetMode="External"/><Relationship Id="rId7" Type="http://schemas.openxmlformats.org/officeDocument/2006/relationships/hyperlink" Target="mailto:ggrune@duke.edu" TargetMode="External"/><Relationship Id="rId12" Type="http://schemas.openxmlformats.org/officeDocument/2006/relationships/hyperlink" Target="https://www.greentechmedia.com/" TargetMode="External"/><Relationship Id="rId17" Type="http://schemas.openxmlformats.org/officeDocument/2006/relationships/hyperlink" Target="https://www.greenbiz.com/" TargetMode="External"/><Relationship Id="rId25" Type="http://schemas.openxmlformats.org/officeDocument/2006/relationships/header" Target="header1.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growensemble.com/environmentally-friendly-companies/" TargetMode="External"/><Relationship Id="rId20" Type="http://schemas.openxmlformats.org/officeDocument/2006/relationships/hyperlink" Target="http://www.climatecentral.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energyoutlook.blogspot.com/"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studiored.com/" TargetMode="External"/><Relationship Id="rId23" Type="http://schemas.openxmlformats.org/officeDocument/2006/relationships/hyperlink" Target="http://www.amymyersjaffe.com/" TargetMode="External"/><Relationship Id="rId28" Type="http://schemas.openxmlformats.org/officeDocument/2006/relationships/header" Target="header2.xml"/><Relationship Id="rId10" Type="http://schemas.openxmlformats.org/officeDocument/2006/relationships/hyperlink" Target="https://forms.hr.duke.edu/sustainability/calculator/" TargetMode="External"/><Relationship Id="rId19" Type="http://schemas.openxmlformats.org/officeDocument/2006/relationships/hyperlink" Target="https://www.reddit.com/r/energy/"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forms.hr.duke.edu/sustainability/pledge/" TargetMode="External"/><Relationship Id="rId14" Type="http://schemas.openxmlformats.org/officeDocument/2006/relationships/hyperlink" Target="https://www.ifu.com/umberto/lca-software" TargetMode="External"/><Relationship Id="rId22" Type="http://schemas.openxmlformats.org/officeDocument/2006/relationships/hyperlink" Target="https://www.vox.com/authors/david-roberts" TargetMode="External"/><Relationship Id="rId27" Type="http://schemas.openxmlformats.org/officeDocument/2006/relationships/footer" Target="footer2.xml"/><Relationship Id="rId30" Type="http://schemas.openxmlformats.org/officeDocument/2006/relationships/theme" Target="theme/theme1.xml"/><Relationship Id="rId8" Type="http://schemas.openxmlformats.org/officeDocument/2006/relationships/hyperlink" Target="https://sustainability.duke.edu/action/certification/classro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ggrune@epatentmanager.com" TargetMode="External"/><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B1E0FDBCE9A048AB408F8321F6ABFB" ma:contentTypeVersion="3" ma:contentTypeDescription="Create a new document." ma:contentTypeScope="" ma:versionID="82989e67033a408efb68f09c2536499b">
  <xsd:schema xmlns:xsd="http://www.w3.org/2001/XMLSchema" xmlns:xs="http://www.w3.org/2001/XMLSchema" xmlns:p="http://schemas.microsoft.com/office/2006/metadata/properties" xmlns:ns2="d464bab2-4b6c-4e90-b1f6-44bb1a01a6be" targetNamespace="http://schemas.microsoft.com/office/2006/metadata/properties" ma:root="true" ma:fieldsID="1236008bc7d953a5bb64dae2f6f8efcd" ns2:_="">
    <xsd:import namespace="d464bab2-4b6c-4e90-b1f6-44bb1a01a6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4bab2-4b6c-4e90-b1f6-44bb1a01a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0ED8E4-5E99-46BC-9A39-E76EB439CE2F}"/>
</file>

<file path=customXml/itemProps2.xml><?xml version="1.0" encoding="utf-8"?>
<ds:datastoreItem xmlns:ds="http://schemas.openxmlformats.org/officeDocument/2006/customXml" ds:itemID="{098A7EA0-1BB8-4809-830B-BB180280ABD1}"/>
</file>

<file path=customXml/itemProps3.xml><?xml version="1.0" encoding="utf-8"?>
<ds:datastoreItem xmlns:ds="http://schemas.openxmlformats.org/officeDocument/2006/customXml" ds:itemID="{685B22FA-4104-47A3-966F-12DA1D6A3BB3}"/>
</file>

<file path=docProps/app.xml><?xml version="1.0" encoding="utf-8"?>
<Properties xmlns="http://schemas.openxmlformats.org/officeDocument/2006/extended-properties" xmlns:vt="http://schemas.openxmlformats.org/officeDocument/2006/docPropsVTypes">
  <Template>Normal</Template>
  <TotalTime>10</TotalTime>
  <Pages>18</Pages>
  <Words>4367</Words>
  <Characters>24894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Latoff</dc:creator>
  <cp:keywords/>
  <dc:description/>
  <cp:lastModifiedBy>Guerry Grune, Ph.D.</cp:lastModifiedBy>
  <cp:revision>2</cp:revision>
  <cp:lastPrinted>2015-05-21T16:27:00Z</cp:lastPrinted>
  <dcterms:created xsi:type="dcterms:W3CDTF">2023-08-28T22:01:00Z</dcterms:created>
  <dcterms:modified xsi:type="dcterms:W3CDTF">2023-08-28T22:01:00Z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0x01010076B1E0FDBCE9A048AB408F8321F6ABFB</vt:lpwstr>
  </property>
</Properties>
</file>